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0F9A" w:rsidRDefault="00D1321B">
      <w:pPr>
        <w:pStyle w:val="a3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zh-CN"/>
        </w:rPr>
        <w:drawing>
          <wp:inline distT="0" distB="0" distL="0" distR="0">
            <wp:extent cx="2040655" cy="86420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0655" cy="864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F9A" w:rsidRDefault="00550F9A">
      <w:pPr>
        <w:pStyle w:val="a3"/>
        <w:rPr>
          <w:rFonts w:ascii="Times New Roman"/>
          <w:sz w:val="12"/>
        </w:rPr>
      </w:pPr>
    </w:p>
    <w:p w:rsidR="00550F9A" w:rsidRDefault="00D1321B">
      <w:pPr>
        <w:spacing w:before="103"/>
        <w:ind w:left="1604"/>
        <w:rPr>
          <w:rFonts w:ascii="Century"/>
          <w:sz w:val="36"/>
        </w:rPr>
      </w:pPr>
      <w:r>
        <w:rPr>
          <w:rFonts w:ascii="Century"/>
          <w:sz w:val="36"/>
        </w:rPr>
        <w:t>The</w:t>
      </w:r>
      <w:r>
        <w:rPr>
          <w:rFonts w:ascii="Century"/>
          <w:spacing w:val="-54"/>
          <w:sz w:val="36"/>
        </w:rPr>
        <w:t xml:space="preserve"> </w:t>
      </w:r>
      <w:r>
        <w:rPr>
          <w:rFonts w:ascii="Century"/>
          <w:sz w:val="36"/>
        </w:rPr>
        <w:t>ARRIVE</w:t>
      </w:r>
      <w:r>
        <w:rPr>
          <w:rFonts w:ascii="Century"/>
          <w:spacing w:val="-53"/>
          <w:sz w:val="36"/>
        </w:rPr>
        <w:t xml:space="preserve"> </w:t>
      </w:r>
      <w:r>
        <w:rPr>
          <w:rFonts w:ascii="Century"/>
          <w:sz w:val="36"/>
        </w:rPr>
        <w:t>Guidelines</w:t>
      </w:r>
      <w:r>
        <w:rPr>
          <w:rFonts w:ascii="Century"/>
          <w:spacing w:val="-54"/>
          <w:sz w:val="36"/>
        </w:rPr>
        <w:t xml:space="preserve"> </w:t>
      </w:r>
      <w:r>
        <w:rPr>
          <w:rFonts w:ascii="Century"/>
          <w:sz w:val="36"/>
        </w:rPr>
        <w:t>Checklist</w:t>
      </w:r>
    </w:p>
    <w:p w:rsidR="00550F9A" w:rsidRDefault="00D1321B">
      <w:pPr>
        <w:spacing w:before="63"/>
        <w:ind w:left="1604"/>
        <w:rPr>
          <w:rFonts w:ascii="Century"/>
          <w:sz w:val="28"/>
        </w:rPr>
      </w:pPr>
      <w:r>
        <w:rPr>
          <w:rFonts w:ascii="Century"/>
          <w:sz w:val="28"/>
        </w:rPr>
        <w:t>Animal Research: Reporting In Vivo Experiments</w:t>
      </w:r>
    </w:p>
    <w:p w:rsidR="00550F9A" w:rsidRDefault="00D1321B">
      <w:pPr>
        <w:spacing w:before="61"/>
        <w:ind w:left="1604"/>
        <w:rPr>
          <w:sz w:val="20"/>
        </w:rPr>
      </w:pPr>
      <w:r>
        <w:rPr>
          <w:sz w:val="20"/>
        </w:rPr>
        <w:t>Carol Kilkenny</w:t>
      </w:r>
      <w:r>
        <w:rPr>
          <w:sz w:val="20"/>
          <w:vertAlign w:val="superscript"/>
        </w:rPr>
        <w:t>1</w:t>
      </w:r>
      <w:r>
        <w:rPr>
          <w:sz w:val="20"/>
        </w:rPr>
        <w:t>, William J Browne</w:t>
      </w:r>
      <w:r>
        <w:rPr>
          <w:sz w:val="20"/>
          <w:vertAlign w:val="superscript"/>
        </w:rPr>
        <w:t>2</w:t>
      </w:r>
      <w:r>
        <w:rPr>
          <w:sz w:val="20"/>
        </w:rPr>
        <w:t>, Innes C Cuthill</w:t>
      </w:r>
      <w:r>
        <w:rPr>
          <w:sz w:val="20"/>
          <w:vertAlign w:val="superscript"/>
        </w:rPr>
        <w:t>3</w:t>
      </w:r>
      <w:r>
        <w:rPr>
          <w:sz w:val="20"/>
        </w:rPr>
        <w:t>, Michael Emerson</w:t>
      </w:r>
      <w:r>
        <w:rPr>
          <w:sz w:val="20"/>
          <w:vertAlign w:val="superscript"/>
        </w:rPr>
        <w:t>4</w:t>
      </w:r>
      <w:r>
        <w:rPr>
          <w:sz w:val="20"/>
        </w:rPr>
        <w:t xml:space="preserve"> and Douglas G Altman</w:t>
      </w:r>
      <w:r>
        <w:rPr>
          <w:sz w:val="20"/>
          <w:vertAlign w:val="superscript"/>
        </w:rPr>
        <w:t>5</w:t>
      </w:r>
    </w:p>
    <w:p w:rsidR="00550F9A" w:rsidRDefault="00550F9A">
      <w:pPr>
        <w:spacing w:before="38"/>
        <w:ind w:left="1604" w:right="34"/>
        <w:rPr>
          <w:i/>
          <w:sz w:val="16"/>
        </w:rPr>
      </w:pPr>
      <w:r w:rsidRPr="00550F9A">
        <w:pict>
          <v:group id="_x0000_s1026" style="position:absolute;left:0;text-align:left;margin-left:75.4pt;margin-top:134.7pt;width:496.45pt;height:18.85pt;z-index:-251658240;mso-position-horizontal-relative:page" coordorigin="1508,2694" coordsize="9929,377">
            <v:line id="_x0000_s1044" style="position:absolute" from="1559,2713" to="1559,3052" strokecolor="#921f48" strokeweight="5.16pt"/>
            <v:line id="_x0000_s1043" style="position:absolute" from="10237,2713" to="10237,3052" strokecolor="#921f48" strokeweight="4.92pt"/>
            <v:rect id="_x0000_s1042" style="position:absolute;left:1610;top:2713;width:8577;height:339" fillcolor="#921f48" stroked="f"/>
            <v:line id="_x0000_s1041" style="position:absolute" from="10354,2713" to="10354,3052" strokecolor="#921f48" strokeweight="4.92pt"/>
            <v:line id="_x0000_s1040" style="position:absolute" from="11384,2713" to="11384,3052" strokecolor="#921f48" strokeweight="5.16pt"/>
            <v:rect id="_x0000_s1039" style="position:absolute;left:10403;top:2713;width:930;height:339" fillcolor="#921f48" stroked="f"/>
            <v:line id="_x0000_s1038" style="position:absolute" from="1508,2704" to="3200,2704" strokecolor="#921f48" strokeweight=".96pt"/>
            <v:rect id="_x0000_s1037" style="position:absolute;left:3199;top:2694;width:20;height:20" fillcolor="#921f48" stroked="f"/>
            <v:line id="_x0000_s1036" style="position:absolute" from="3219,2704" to="3908,2704" strokecolor="#921f48" strokeweight=".96pt"/>
            <v:rect id="_x0000_s1035" style="position:absolute;left:3908;top:2694;width:20;height:20" fillcolor="#921f48" stroked="f"/>
            <v:line id="_x0000_s1034" style="position:absolute" from="3927,2704" to="10286,2704" strokecolor="#921f48" strokeweight=".96pt"/>
            <v:line id="_x0000_s1033" style="position:absolute" from="10305,2704" to="11436,2704" strokecolor="#921f48" strokeweight=".96pt"/>
            <v:line id="_x0000_s1032" style="position:absolute" from="1508,3061" to="3200,3061" strokecolor="#921f48" strokeweight=".96pt"/>
            <v:rect id="_x0000_s1031" style="position:absolute;left:3199;top:3051;width:20;height:20" fillcolor="#921f48" stroked="f"/>
            <v:line id="_x0000_s1030" style="position:absolute" from="3219,3061" to="3908,3061" strokecolor="#921f48" strokeweight=".96pt"/>
            <v:rect id="_x0000_s1029" style="position:absolute;left:3908;top:3051;width:20;height:20" fillcolor="#921f48" stroked="f"/>
            <v:line id="_x0000_s1028" style="position:absolute" from="3927,3061" to="10286,3061" strokecolor="#921f48" strokeweight=".96pt"/>
            <v:line id="_x0000_s1027" style="position:absolute" from="10305,3061" to="11436,3061" strokecolor="#921f48" strokeweight=".96pt"/>
            <w10:wrap anchorx="page"/>
          </v:group>
        </w:pict>
      </w:r>
      <w:r w:rsidR="00D1321B">
        <w:rPr>
          <w:i/>
          <w:w w:val="105"/>
          <w:position w:val="8"/>
          <w:sz w:val="10"/>
        </w:rPr>
        <w:t>1</w:t>
      </w:r>
      <w:r w:rsidR="00D1321B">
        <w:rPr>
          <w:i/>
          <w:w w:val="105"/>
          <w:sz w:val="16"/>
        </w:rPr>
        <w:t>The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National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Centre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for</w:t>
      </w:r>
      <w:r w:rsidR="00D1321B">
        <w:rPr>
          <w:i/>
          <w:spacing w:val="-20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the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Replacement,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Refinement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and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Reduction</w:t>
      </w:r>
      <w:r w:rsidR="00D1321B">
        <w:rPr>
          <w:i/>
          <w:spacing w:val="-20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Animals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in</w:t>
      </w:r>
      <w:r w:rsidR="00D1321B">
        <w:rPr>
          <w:i/>
          <w:spacing w:val="-17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Research,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London,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UK,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  <w:vertAlign w:val="superscript"/>
        </w:rPr>
        <w:t>2</w:t>
      </w:r>
      <w:r w:rsidR="00D1321B">
        <w:rPr>
          <w:i/>
          <w:w w:val="105"/>
          <w:sz w:val="16"/>
        </w:rPr>
        <w:t>School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Veterinary Science,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University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Bristol,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Bristol,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UK,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  <w:vertAlign w:val="superscript"/>
        </w:rPr>
        <w:t>3</w:t>
      </w:r>
      <w:r w:rsidR="00D1321B">
        <w:rPr>
          <w:i/>
          <w:w w:val="105"/>
          <w:sz w:val="16"/>
        </w:rPr>
        <w:t>School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Biological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Sciences,</w:t>
      </w:r>
      <w:r w:rsidR="00D1321B">
        <w:rPr>
          <w:i/>
          <w:spacing w:val="-24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University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Bristol,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Bristol,</w:t>
      </w:r>
      <w:r w:rsidR="00D1321B">
        <w:rPr>
          <w:i/>
          <w:spacing w:val="-24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UK,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  <w:vertAlign w:val="superscript"/>
        </w:rPr>
        <w:t>4</w:t>
      </w:r>
      <w:r w:rsidR="00D1321B">
        <w:rPr>
          <w:i/>
          <w:w w:val="105"/>
          <w:sz w:val="16"/>
        </w:rPr>
        <w:t>National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Heart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and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Lung Institute,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Imperial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College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London,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UK,</w:t>
      </w:r>
      <w:r w:rsidR="00D1321B">
        <w:rPr>
          <w:i/>
          <w:spacing w:val="-19"/>
          <w:w w:val="105"/>
          <w:sz w:val="16"/>
        </w:rPr>
        <w:t xml:space="preserve"> </w:t>
      </w:r>
      <w:r w:rsidR="00D1321B">
        <w:rPr>
          <w:i/>
          <w:w w:val="105"/>
          <w:sz w:val="16"/>
          <w:vertAlign w:val="superscript"/>
        </w:rPr>
        <w:t>5</w:t>
      </w:r>
      <w:r w:rsidR="00D1321B">
        <w:rPr>
          <w:i/>
          <w:w w:val="105"/>
          <w:sz w:val="16"/>
        </w:rPr>
        <w:t>Centre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spacing w:val="-2"/>
          <w:w w:val="105"/>
          <w:sz w:val="16"/>
        </w:rPr>
        <w:t>for</w:t>
      </w:r>
      <w:r w:rsidR="00D1321B">
        <w:rPr>
          <w:i/>
          <w:spacing w:val="-20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Statistics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in</w:t>
      </w:r>
      <w:r w:rsidR="00D1321B">
        <w:rPr>
          <w:i/>
          <w:spacing w:val="-19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Medicine,</w:t>
      </w:r>
      <w:r w:rsidR="00D1321B">
        <w:rPr>
          <w:i/>
          <w:spacing w:val="-21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University</w:t>
      </w:r>
      <w:r w:rsidR="00D1321B">
        <w:rPr>
          <w:i/>
          <w:spacing w:val="-23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of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Oxford,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Oxford,</w:t>
      </w:r>
      <w:r w:rsidR="00D1321B">
        <w:rPr>
          <w:i/>
          <w:spacing w:val="-22"/>
          <w:w w:val="105"/>
          <w:sz w:val="16"/>
        </w:rPr>
        <w:t xml:space="preserve"> </w:t>
      </w:r>
      <w:r w:rsidR="00D1321B">
        <w:rPr>
          <w:i/>
          <w:w w:val="105"/>
          <w:sz w:val="16"/>
        </w:rPr>
        <w:t>UK.</w:t>
      </w:r>
    </w:p>
    <w:p w:rsidR="00550F9A" w:rsidRDefault="00550F9A">
      <w:pPr>
        <w:pStyle w:val="a3"/>
        <w:spacing w:before="5"/>
        <w:rPr>
          <w:i/>
          <w:sz w:val="21"/>
        </w:rPr>
      </w:pPr>
    </w:p>
    <w:tbl>
      <w:tblPr>
        <w:tblStyle w:val="TableNormal"/>
        <w:tblW w:w="0" w:type="auto"/>
        <w:tblInd w:w="1462" w:type="dxa"/>
        <w:tblBorders>
          <w:top w:val="single" w:sz="4" w:space="0" w:color="454443"/>
          <w:left w:val="single" w:sz="4" w:space="0" w:color="454443"/>
          <w:bottom w:val="single" w:sz="4" w:space="0" w:color="454443"/>
          <w:right w:val="single" w:sz="4" w:space="0" w:color="454443"/>
          <w:insideH w:val="single" w:sz="4" w:space="0" w:color="454443"/>
          <w:insideV w:val="single" w:sz="4" w:space="0" w:color="454443"/>
        </w:tblBorders>
        <w:tblLayout w:type="fixed"/>
        <w:tblLook w:val="01E0"/>
      </w:tblPr>
      <w:tblGrid>
        <w:gridCol w:w="8793"/>
        <w:gridCol w:w="1146"/>
      </w:tblGrid>
      <w:tr w:rsidR="00550F9A">
        <w:trPr>
          <w:trHeight w:val="518"/>
        </w:trPr>
        <w:tc>
          <w:tcPr>
            <w:tcW w:w="99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54443"/>
          </w:tcPr>
          <w:p w:rsidR="00550F9A" w:rsidRDefault="00D1321B">
            <w:pPr>
              <w:pStyle w:val="TableParagraph"/>
              <w:tabs>
                <w:tab w:val="left" w:pos="2518"/>
                <w:tab w:val="left" w:pos="8900"/>
              </w:tabs>
              <w:spacing w:before="63" w:line="253" w:lineRule="exact"/>
              <w:ind w:left="1809"/>
              <w:rPr>
                <w:rFonts w:ascii="Century"/>
                <w:sz w:val="16"/>
              </w:rPr>
            </w:pPr>
            <w:r>
              <w:rPr>
                <w:rFonts w:ascii="Century"/>
                <w:color w:val="FFFFFF"/>
                <w:sz w:val="18"/>
              </w:rPr>
              <w:t>ITEM</w:t>
            </w:r>
            <w:r>
              <w:rPr>
                <w:rFonts w:ascii="Century"/>
                <w:color w:val="FFFFFF"/>
                <w:sz w:val="18"/>
              </w:rPr>
              <w:tab/>
              <w:t>RECOMMENDATION</w:t>
            </w:r>
            <w:r>
              <w:rPr>
                <w:rFonts w:ascii="Century"/>
                <w:color w:val="FFFFFF"/>
                <w:sz w:val="18"/>
              </w:rPr>
              <w:tab/>
            </w:r>
            <w:r>
              <w:rPr>
                <w:rFonts w:ascii="Century"/>
                <w:color w:val="FFFFFF"/>
                <w:position w:val="11"/>
                <w:sz w:val="16"/>
              </w:rPr>
              <w:t>Section/</w:t>
            </w:r>
          </w:p>
          <w:p w:rsidR="00550F9A" w:rsidRDefault="00D1321B">
            <w:pPr>
              <w:pStyle w:val="TableParagraph"/>
              <w:spacing w:line="138" w:lineRule="exact"/>
              <w:ind w:right="276"/>
              <w:jc w:val="right"/>
              <w:rPr>
                <w:rFonts w:ascii="Century"/>
                <w:sz w:val="16"/>
              </w:rPr>
            </w:pPr>
            <w:r>
              <w:rPr>
                <w:rFonts w:ascii="Century"/>
                <w:color w:val="FFFFFF"/>
                <w:w w:val="95"/>
                <w:sz w:val="16"/>
              </w:rPr>
              <w:t>Paragraph</w:t>
            </w:r>
          </w:p>
        </w:tc>
      </w:tr>
      <w:tr w:rsidR="00550F9A">
        <w:trPr>
          <w:trHeight w:val="537"/>
        </w:trPr>
        <w:tc>
          <w:tcPr>
            <w:tcW w:w="8793" w:type="dxa"/>
            <w:tcBorders>
              <w:left w:val="nil"/>
              <w:bottom w:val="nil"/>
              <w:right w:val="single" w:sz="8" w:space="0" w:color="454443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62" w:line="232" w:lineRule="auto"/>
              <w:ind w:left="2518" w:right="227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Title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1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as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concise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</w:t>
            </w:r>
            <w:r>
              <w:rPr>
                <w:spacing w:val="-1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description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content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article</w:t>
            </w:r>
            <w:r>
              <w:rPr>
                <w:w w:val="102"/>
                <w:position w:val="1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</w:t>
            </w:r>
            <w:r>
              <w:rPr>
                <w:spacing w:val="-3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possible.</w:t>
            </w:r>
          </w:p>
        </w:tc>
        <w:tc>
          <w:tcPr>
            <w:tcW w:w="1146" w:type="dxa"/>
            <w:tcBorders>
              <w:top w:val="nil"/>
              <w:left w:val="single" w:sz="8" w:space="0" w:color="454443"/>
              <w:bottom w:val="single" w:sz="8" w:space="0" w:color="454443"/>
              <w:right w:val="nil"/>
            </w:tcBorders>
          </w:tcPr>
          <w:p w:rsidR="00550F9A" w:rsidRPr="00CE5503" w:rsidRDefault="00CE5503" w:rsidP="00CE5503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age one</w:t>
            </w:r>
            <w:r w:rsidR="00F62C84">
              <w:rPr>
                <w:rFonts w:ascii="Times New Roman" w:eastAsiaTheme="minorEastAsia" w:hint="eastAsia"/>
                <w:sz w:val="18"/>
                <w:lang w:eastAsia="zh-CN"/>
              </w:rPr>
              <w:t>, paragraph one</w:t>
            </w:r>
          </w:p>
        </w:tc>
      </w:tr>
      <w:tr w:rsidR="00550F9A">
        <w:trPr>
          <w:trHeight w:val="2553"/>
        </w:trPr>
        <w:tc>
          <w:tcPr>
            <w:tcW w:w="8793" w:type="dxa"/>
            <w:tcBorders>
              <w:top w:val="nil"/>
              <w:left w:val="nil"/>
              <w:bottom w:val="nil"/>
              <w:right w:val="single" w:sz="8" w:space="0" w:color="921F48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58" w:line="237" w:lineRule="auto"/>
              <w:ind w:left="2518" w:right="529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Abstract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2</w:t>
            </w:r>
            <w:r>
              <w:rPr>
                <w:w w:val="105"/>
                <w:position w:val="1"/>
                <w:sz w:val="18"/>
              </w:rPr>
              <w:tab/>
              <w:t>Provide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accurate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summary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background,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research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objectives,</w:t>
            </w:r>
            <w:r>
              <w:rPr>
                <w:w w:val="95"/>
                <w:position w:val="1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strain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key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methods, principal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findings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conclusions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  <w:p w:rsidR="00550F9A" w:rsidRDefault="00D1321B">
            <w:pPr>
              <w:pStyle w:val="TableParagraph"/>
              <w:spacing w:before="139"/>
              <w:ind w:left="107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INTRODUCTION</w:t>
            </w:r>
          </w:p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139" w:line="215" w:lineRule="exact"/>
              <w:ind w:left="107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Background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3</w:t>
            </w:r>
            <w:r>
              <w:rPr>
                <w:w w:val="105"/>
                <w:position w:val="1"/>
                <w:sz w:val="18"/>
              </w:rPr>
              <w:tab/>
              <w:t>a.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Include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sufficient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scientific</w:t>
            </w:r>
            <w:r>
              <w:rPr>
                <w:spacing w:val="-16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background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(including</w:t>
            </w:r>
            <w:r>
              <w:rPr>
                <w:spacing w:val="-1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references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to</w:t>
            </w:r>
          </w:p>
          <w:p w:rsidR="00550F9A" w:rsidRDefault="00D1321B">
            <w:pPr>
              <w:pStyle w:val="TableParagraph"/>
              <w:spacing w:line="242" w:lineRule="auto"/>
              <w:ind w:left="2746" w:right="260"/>
              <w:rPr>
                <w:sz w:val="18"/>
              </w:rPr>
            </w:pPr>
            <w:proofErr w:type="gramStart"/>
            <w:r>
              <w:rPr>
                <w:w w:val="105"/>
                <w:sz w:val="18"/>
              </w:rPr>
              <w:t>previous</w:t>
            </w:r>
            <w:proofErr w:type="gramEnd"/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work)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understand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motivation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context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study, and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rationale.</w:t>
            </w:r>
          </w:p>
          <w:p w:rsidR="00550F9A" w:rsidRDefault="00D1321B">
            <w:pPr>
              <w:pStyle w:val="TableParagraph"/>
              <w:spacing w:before="63"/>
              <w:ind w:left="2746" w:right="371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b. Explain how and why the animal species and model being used can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dd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w w:val="104"/>
                <w:sz w:val="18"/>
              </w:rPr>
              <w:t>ss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the</w:t>
            </w:r>
            <w:r>
              <w:rPr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scie</w:t>
            </w:r>
            <w:r>
              <w:rPr>
                <w:w w:val="102"/>
                <w:sz w:val="18"/>
              </w:rPr>
              <w:t>n</w:t>
            </w:r>
            <w:r>
              <w:rPr>
                <w:w w:val="113"/>
                <w:sz w:val="18"/>
              </w:rPr>
              <w:t>tifi</w:t>
            </w:r>
            <w:r>
              <w:rPr>
                <w:w w:val="111"/>
                <w:sz w:val="18"/>
              </w:rPr>
              <w:t>c</w:t>
            </w:r>
            <w:r>
              <w:rPr>
                <w:sz w:val="18"/>
              </w:rPr>
              <w:t xml:space="preserve"> </w:t>
            </w:r>
            <w:r>
              <w:rPr>
                <w:w w:val="106"/>
                <w:sz w:val="18"/>
              </w:rPr>
              <w:t>obj</w:t>
            </w:r>
            <w:r>
              <w:rPr>
                <w:w w:val="102"/>
                <w:sz w:val="18"/>
              </w:rPr>
              <w:t>e</w:t>
            </w:r>
            <w:r>
              <w:rPr>
                <w:w w:val="116"/>
                <w:sz w:val="18"/>
              </w:rPr>
              <w:t>ct</w:t>
            </w:r>
            <w:r>
              <w:rPr>
                <w:w w:val="101"/>
                <w:sz w:val="18"/>
              </w:rPr>
              <w:t>i</w:t>
            </w:r>
            <w:r>
              <w:rPr>
                <w:w w:val="103"/>
                <w:sz w:val="18"/>
              </w:rPr>
              <w:t>ves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2"/>
                <w:sz w:val="18"/>
              </w:rPr>
              <w:t>n</w:t>
            </w:r>
            <w:r>
              <w:rPr>
                <w:w w:val="107"/>
                <w:sz w:val="18"/>
              </w:rPr>
              <w:t>d</w:t>
            </w:r>
            <w:r>
              <w:rPr>
                <w:w w:val="80"/>
                <w:sz w:val="18"/>
              </w:rPr>
              <w:t>,</w:t>
            </w:r>
            <w:r>
              <w:rPr>
                <w:sz w:val="18"/>
              </w:rPr>
              <w:t xml:space="preserve"> </w:t>
            </w:r>
            <w:r>
              <w:rPr>
                <w:w w:val="101"/>
                <w:sz w:val="18"/>
              </w:rPr>
              <w:t>wh</w:t>
            </w:r>
            <w:r>
              <w:rPr>
                <w:w w:val="102"/>
                <w:sz w:val="18"/>
              </w:rPr>
              <w:t>e</w:t>
            </w:r>
            <w:r>
              <w:rPr>
                <w:w w:val="109"/>
                <w:sz w:val="18"/>
              </w:rPr>
              <w:t>r</w:t>
            </w:r>
            <w:r>
              <w:rPr>
                <w:w w:val="102"/>
                <w:sz w:val="18"/>
              </w:rPr>
              <w:t>e</w:t>
            </w:r>
            <w:r>
              <w:rPr>
                <w:sz w:val="18"/>
              </w:rPr>
              <w:t xml:space="preserve"> </w:t>
            </w:r>
            <w:r>
              <w:rPr>
                <w:w w:val="96"/>
                <w:sz w:val="18"/>
              </w:rPr>
              <w:t>a</w:t>
            </w:r>
            <w:r>
              <w:rPr>
                <w:w w:val="107"/>
                <w:sz w:val="18"/>
              </w:rPr>
              <w:t>pp</w:t>
            </w:r>
            <w:r>
              <w:rPr>
                <w:w w:val="109"/>
                <w:sz w:val="18"/>
              </w:rPr>
              <w:t>r</w:t>
            </w:r>
            <w:r>
              <w:rPr>
                <w:w w:val="108"/>
                <w:sz w:val="18"/>
              </w:rPr>
              <w:t>opr</w:t>
            </w:r>
            <w:r>
              <w:rPr>
                <w:w w:val="98"/>
                <w:sz w:val="18"/>
              </w:rPr>
              <w:t>ia</w:t>
            </w:r>
            <w:r>
              <w:rPr>
                <w:rFonts w:ascii="Times New Roman" w:hAnsi="Times New Roman"/>
                <w:w w:val="117"/>
                <w:sz w:val="18"/>
              </w:rPr>
              <w:t>te,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1"/>
                <w:sz w:val="18"/>
              </w:rPr>
              <w:t>the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rFonts w:ascii="Times New Roman" w:hAnsi="Times New Roman"/>
                <w:w w:val="122"/>
                <w:sz w:val="18"/>
              </w:rPr>
              <w:t>stu</w:t>
            </w:r>
            <w:r>
              <w:rPr>
                <w:rFonts w:ascii="Times New Roman" w:hAnsi="Times New Roman"/>
                <w:w w:val="119"/>
                <w:sz w:val="18"/>
              </w:rPr>
              <w:t>d</w:t>
            </w:r>
            <w:r>
              <w:rPr>
                <w:rFonts w:ascii="Times New Roman" w:hAnsi="Times New Roman"/>
                <w:w w:val="104"/>
                <w:sz w:val="18"/>
              </w:rPr>
              <w:t>y</w:t>
            </w:r>
            <w:r>
              <w:rPr>
                <w:rFonts w:ascii="Times New Roman" w:hAnsi="Times New Roman"/>
                <w:w w:val="62"/>
                <w:sz w:val="18"/>
              </w:rPr>
              <w:t>’</w:t>
            </w:r>
            <w:r>
              <w:rPr>
                <w:rFonts w:ascii="Times New Roman" w:hAnsi="Times New Roman"/>
                <w:w w:val="134"/>
                <w:sz w:val="18"/>
              </w:rPr>
              <w:t xml:space="preserve">s </w:t>
            </w:r>
            <w:r>
              <w:rPr>
                <w:w w:val="105"/>
                <w:sz w:val="18"/>
              </w:rPr>
              <w:t>relevance to human biology.</w:t>
            </w:r>
          </w:p>
        </w:tc>
        <w:tc>
          <w:tcPr>
            <w:tcW w:w="1146" w:type="dxa"/>
            <w:tcBorders>
              <w:top w:val="single" w:sz="8" w:space="0" w:color="454443"/>
              <w:left w:val="single" w:sz="8" w:space="0" w:color="921F48"/>
              <w:bottom w:val="single" w:sz="8" w:space="0" w:color="921F48"/>
              <w:right w:val="nil"/>
            </w:tcBorders>
          </w:tcPr>
          <w:p w:rsidR="00F62C84" w:rsidRDefault="00CE5503" w:rsidP="00F62C84">
            <w:pPr>
              <w:pStyle w:val="TableParagraph"/>
              <w:rPr>
                <w:rFonts w:ascii="Times New Roman" w:eastAsiaTheme="minor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age two</w:t>
            </w:r>
            <w:r w:rsidR="00F62C84">
              <w:rPr>
                <w:rFonts w:ascii="Times New Roman" w:eastAsiaTheme="minorEastAsia" w:hint="eastAsia"/>
                <w:sz w:val="18"/>
                <w:lang w:eastAsia="zh-CN"/>
              </w:rPr>
              <w:t xml:space="preserve">, paragraph one                      </w:t>
            </w:r>
          </w:p>
          <w:p w:rsidR="00F62C84" w:rsidRPr="00F62C84" w:rsidRDefault="00F62C84" w:rsidP="00F62C84">
            <w:pPr>
              <w:rPr>
                <w:lang w:eastAsia="zh-CN"/>
              </w:rPr>
            </w:pPr>
          </w:p>
          <w:p w:rsidR="00F62C84" w:rsidRPr="00F62C84" w:rsidRDefault="00F62C84" w:rsidP="00F62C84">
            <w:pPr>
              <w:rPr>
                <w:lang w:eastAsia="zh-CN"/>
              </w:rPr>
            </w:pPr>
          </w:p>
          <w:p w:rsidR="00F62C84" w:rsidRDefault="00F62C84" w:rsidP="00F62C84">
            <w:pPr>
              <w:rPr>
                <w:lang w:eastAsia="zh-CN"/>
              </w:rPr>
            </w:pPr>
          </w:p>
          <w:p w:rsidR="00550F9A" w:rsidRPr="00F62C84" w:rsidRDefault="00F62C84" w:rsidP="00F62C84">
            <w:pPr>
              <w:rPr>
                <w:rFonts w:eastAsiaTheme="minorEastAsia" w:hint="eastAsia"/>
                <w:lang w:eastAsia="zh-CN"/>
              </w:rPr>
            </w:pPr>
            <w:r w:rsidRPr="00F62C84">
              <w:rPr>
                <w:rFonts w:ascii="Times New Roman" w:eastAsiaTheme="minorEastAsia"/>
                <w:sz w:val="18"/>
                <w:lang w:eastAsia="zh-CN"/>
              </w:rPr>
              <w:t>P</w:t>
            </w:r>
            <w:r w:rsidRPr="00F62C84">
              <w:rPr>
                <w:rFonts w:ascii="Times New Roman" w:eastAsiaTheme="minorEastAsia" w:hint="eastAsia"/>
                <w:sz w:val="18"/>
                <w:lang w:eastAsia="zh-CN"/>
              </w:rPr>
              <w:t>age three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, paragraph one</w:t>
            </w:r>
          </w:p>
        </w:tc>
      </w:tr>
      <w:tr w:rsidR="00550F9A">
        <w:trPr>
          <w:trHeight w:val="536"/>
        </w:trPr>
        <w:tc>
          <w:tcPr>
            <w:tcW w:w="8793" w:type="dxa"/>
            <w:tcBorders>
              <w:top w:val="nil"/>
              <w:left w:val="nil"/>
              <w:bottom w:val="single" w:sz="8" w:space="0" w:color="498683"/>
              <w:right w:val="single" w:sz="8" w:space="0" w:color="921F48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67" w:line="230" w:lineRule="auto"/>
              <w:ind w:left="2518" w:right="206" w:hanging="2411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Objectives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4</w:t>
            </w:r>
            <w:r>
              <w:rPr>
                <w:w w:val="105"/>
                <w:position w:val="1"/>
                <w:sz w:val="18"/>
              </w:rPr>
              <w:tab/>
              <w:t>Clearly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describe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primary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secondary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objectives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5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study,</w:t>
            </w:r>
            <w:r>
              <w:rPr>
                <w:spacing w:val="-14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or</w:t>
            </w:r>
            <w:r>
              <w:rPr>
                <w:w w:val="108"/>
                <w:position w:val="1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 hypotheses being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tested.</w:t>
            </w:r>
          </w:p>
        </w:tc>
        <w:tc>
          <w:tcPr>
            <w:tcW w:w="1146" w:type="dxa"/>
            <w:tcBorders>
              <w:top w:val="single" w:sz="8" w:space="0" w:color="921F48"/>
              <w:left w:val="single" w:sz="8" w:space="0" w:color="921F48"/>
              <w:bottom w:val="single" w:sz="8" w:space="0" w:color="498683"/>
              <w:right w:val="nil"/>
            </w:tcBorders>
          </w:tcPr>
          <w:p w:rsidR="00550F9A" w:rsidRPr="00F62C84" w:rsidRDefault="00F62C84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age four, paragraph two</w:t>
            </w:r>
          </w:p>
        </w:tc>
      </w:tr>
      <w:tr w:rsidR="00550F9A">
        <w:trPr>
          <w:trHeight w:val="357"/>
        </w:trPr>
        <w:tc>
          <w:tcPr>
            <w:tcW w:w="8793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550F9A" w:rsidRDefault="00D1321B">
            <w:pPr>
              <w:pStyle w:val="TableParagraph"/>
              <w:spacing w:before="59"/>
              <w:ind w:left="107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METHODS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498683"/>
          </w:tcPr>
          <w:p w:rsidR="00550F9A" w:rsidRDefault="00550F9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50F9A">
        <w:trPr>
          <w:trHeight w:val="746"/>
        </w:trPr>
        <w:tc>
          <w:tcPr>
            <w:tcW w:w="8793" w:type="dxa"/>
            <w:tcBorders>
              <w:top w:val="nil"/>
              <w:left w:val="nil"/>
              <w:bottom w:val="single" w:sz="8" w:space="0" w:color="498683"/>
              <w:right w:val="single" w:sz="8" w:space="0" w:color="498683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59" w:line="215" w:lineRule="exact"/>
              <w:ind w:left="107"/>
              <w:rPr>
                <w:sz w:val="18"/>
              </w:rPr>
            </w:pPr>
            <w:r>
              <w:rPr>
                <w:rFonts w:ascii="Century"/>
                <w:sz w:val="18"/>
              </w:rPr>
              <w:t>Ethical</w:t>
            </w:r>
            <w:r>
              <w:rPr>
                <w:rFonts w:ascii="Century"/>
                <w:spacing w:val="-27"/>
                <w:sz w:val="18"/>
              </w:rPr>
              <w:t xml:space="preserve"> </w:t>
            </w:r>
            <w:r>
              <w:rPr>
                <w:rFonts w:ascii="Century"/>
                <w:sz w:val="18"/>
              </w:rPr>
              <w:t>statement</w:t>
            </w:r>
            <w:r>
              <w:rPr>
                <w:rFonts w:ascii="Century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5</w:t>
            </w:r>
            <w:r>
              <w:rPr>
                <w:w w:val="105"/>
                <w:position w:val="1"/>
                <w:sz w:val="18"/>
              </w:rPr>
              <w:tab/>
              <w:t>Indicate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nature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2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ethical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review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permissions,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relevant</w:t>
            </w:r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proofErr w:type="spellStart"/>
            <w:r>
              <w:rPr>
                <w:w w:val="105"/>
                <w:position w:val="1"/>
                <w:sz w:val="18"/>
              </w:rPr>
              <w:t>licences</w:t>
            </w:r>
            <w:proofErr w:type="spellEnd"/>
            <w:r>
              <w:rPr>
                <w:spacing w:val="-20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(e.g.</w:t>
            </w:r>
          </w:p>
          <w:p w:rsidR="00550F9A" w:rsidRDefault="00D1321B">
            <w:pPr>
              <w:pStyle w:val="TableParagraph"/>
              <w:ind w:left="2518" w:right="671"/>
              <w:rPr>
                <w:sz w:val="18"/>
              </w:rPr>
            </w:pPr>
            <w:r>
              <w:rPr>
                <w:w w:val="105"/>
                <w:sz w:val="18"/>
              </w:rPr>
              <w:t>Animal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[Scientific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Procedures]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1986),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national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institutional guidelines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cover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46" w:type="dxa"/>
            <w:tcBorders>
              <w:top w:val="nil"/>
              <w:left w:val="single" w:sz="8" w:space="0" w:color="498683"/>
              <w:bottom w:val="single" w:sz="8" w:space="0" w:color="498683"/>
              <w:right w:val="nil"/>
            </w:tcBorders>
          </w:tcPr>
          <w:p w:rsidR="00550F9A" w:rsidRPr="00F62C84" w:rsidRDefault="00F62C84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 xml:space="preserve">age thirteen, </w:t>
            </w:r>
            <w:r w:rsidRPr="00F62C84">
              <w:rPr>
                <w:rFonts w:ascii="Times New Roman" w:eastAsiaTheme="minorEastAsia"/>
                <w:sz w:val="18"/>
                <w:lang w:eastAsia="zh-CN"/>
              </w:rPr>
              <w:t>Ethics approval and consent to participate</w:t>
            </w:r>
          </w:p>
        </w:tc>
      </w:tr>
      <w:tr w:rsidR="00550F9A">
        <w:trPr>
          <w:trHeight w:val="2027"/>
        </w:trPr>
        <w:tc>
          <w:tcPr>
            <w:tcW w:w="8793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58"/>
              <w:ind w:left="107"/>
              <w:rPr>
                <w:sz w:val="18"/>
              </w:rPr>
            </w:pPr>
            <w:r>
              <w:rPr>
                <w:rFonts w:ascii="Century"/>
                <w:w w:val="105"/>
                <w:sz w:val="18"/>
              </w:rPr>
              <w:t>Study</w:t>
            </w:r>
            <w:r>
              <w:rPr>
                <w:rFonts w:ascii="Century"/>
                <w:spacing w:val="-24"/>
                <w:w w:val="105"/>
                <w:sz w:val="18"/>
              </w:rPr>
              <w:t xml:space="preserve"> </w:t>
            </w:r>
            <w:r>
              <w:rPr>
                <w:rFonts w:ascii="Century"/>
                <w:w w:val="105"/>
                <w:sz w:val="18"/>
              </w:rPr>
              <w:t>design</w:t>
            </w:r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6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18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experiment,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give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brief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details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of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the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study</w:t>
            </w:r>
            <w:r>
              <w:rPr>
                <w:spacing w:val="-17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design</w:t>
            </w:r>
            <w:r>
              <w:rPr>
                <w:spacing w:val="-19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including:</w:t>
            </w:r>
          </w:p>
          <w:p w:rsidR="00550F9A" w:rsidRDefault="00D1321B">
            <w:pPr>
              <w:pStyle w:val="TableParagraph"/>
              <w:numPr>
                <w:ilvl w:val="0"/>
                <w:numId w:val="10"/>
              </w:numPr>
              <w:tabs>
                <w:tab w:val="left" w:pos="2696"/>
              </w:tabs>
              <w:spacing w:before="51"/>
              <w:ind w:hanging="228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control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groups.</w:t>
            </w:r>
          </w:p>
          <w:p w:rsidR="00550F9A" w:rsidRDefault="00D1321B">
            <w:pPr>
              <w:pStyle w:val="TableParagraph"/>
              <w:numPr>
                <w:ilvl w:val="0"/>
                <w:numId w:val="10"/>
              </w:numPr>
              <w:tabs>
                <w:tab w:val="left" w:pos="2708"/>
              </w:tabs>
              <w:spacing w:before="61"/>
              <w:ind w:right="139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Any steps taken to </w:t>
            </w:r>
            <w:proofErr w:type="spellStart"/>
            <w:r>
              <w:rPr>
                <w:w w:val="105"/>
                <w:sz w:val="18"/>
              </w:rPr>
              <w:t>minimise</w:t>
            </w:r>
            <w:proofErr w:type="spellEnd"/>
            <w:r>
              <w:rPr>
                <w:w w:val="105"/>
                <w:sz w:val="18"/>
              </w:rPr>
              <w:t xml:space="preserve"> the effects of subjective bias when allocating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randomisation</w:t>
            </w:r>
            <w:proofErr w:type="spellEnd"/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procedure)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 assessing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done,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describe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who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blinded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when).</w:t>
            </w:r>
          </w:p>
          <w:p w:rsidR="00550F9A" w:rsidRDefault="00D1321B">
            <w:pPr>
              <w:pStyle w:val="TableParagraph"/>
              <w:numPr>
                <w:ilvl w:val="0"/>
                <w:numId w:val="10"/>
              </w:numPr>
              <w:tabs>
                <w:tab w:val="left" w:pos="2701"/>
              </w:tabs>
              <w:spacing w:before="61"/>
              <w:ind w:left="2700" w:hanging="182"/>
              <w:rPr>
                <w:sz w:val="18"/>
              </w:rPr>
            </w:pPr>
            <w:r>
              <w:rPr>
                <w:w w:val="105"/>
                <w:sz w:val="18"/>
              </w:rPr>
              <w:t>The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</w:t>
            </w:r>
            <w:r>
              <w:rPr>
                <w:w w:val="105"/>
                <w:sz w:val="18"/>
              </w:rPr>
              <w:t>l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animals).</w:t>
            </w:r>
          </w:p>
          <w:p w:rsidR="00550F9A" w:rsidRDefault="00D1321B">
            <w:pPr>
              <w:pStyle w:val="TableParagraph"/>
              <w:spacing w:before="61"/>
              <w:ind w:left="2518"/>
              <w:rPr>
                <w:sz w:val="18"/>
              </w:rPr>
            </w:pPr>
            <w:r>
              <w:rPr>
                <w:w w:val="105"/>
                <w:sz w:val="18"/>
              </w:rPr>
              <w:t>A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time-line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diagram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flow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chart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useful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illustrate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complex study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designs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out.</w:t>
            </w:r>
          </w:p>
        </w:tc>
        <w:tc>
          <w:tcPr>
            <w:tcW w:w="1146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550F9A" w:rsidRDefault="00AE6389" w:rsidP="00AE638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eastAsiaTheme="minorEastAsia" w:hint="eastAsia"/>
                <w:sz w:val="18"/>
                <w:lang w:eastAsia="zh-CN"/>
              </w:rPr>
              <w:t>N/A</w:t>
            </w:r>
          </w:p>
        </w:tc>
      </w:tr>
      <w:tr w:rsidR="00550F9A">
        <w:trPr>
          <w:trHeight w:val="2445"/>
        </w:trPr>
        <w:tc>
          <w:tcPr>
            <w:tcW w:w="8793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58" w:line="213" w:lineRule="exact"/>
              <w:ind w:left="107"/>
              <w:rPr>
                <w:sz w:val="18"/>
              </w:rPr>
            </w:pPr>
            <w:r>
              <w:rPr>
                <w:rFonts w:ascii="Century"/>
                <w:sz w:val="18"/>
              </w:rPr>
              <w:t>Experimental</w:t>
            </w:r>
            <w:r>
              <w:rPr>
                <w:rFonts w:ascii="Century"/>
                <w:sz w:val="18"/>
              </w:rPr>
              <w:tab/>
            </w:r>
            <w:r>
              <w:rPr>
                <w:w w:val="105"/>
                <w:position w:val="1"/>
                <w:sz w:val="18"/>
              </w:rPr>
              <w:t>7</w:t>
            </w:r>
            <w:r>
              <w:rPr>
                <w:w w:val="105"/>
                <w:position w:val="1"/>
                <w:sz w:val="18"/>
              </w:rPr>
              <w:tab/>
              <w:t>For</w:t>
            </w:r>
            <w:r>
              <w:rPr>
                <w:spacing w:val="-2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2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</w:t>
            </w:r>
            <w:r>
              <w:rPr>
                <w:spacing w:val="-2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and</w:t>
            </w:r>
            <w:r>
              <w:rPr>
                <w:spacing w:val="-2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each</w:t>
            </w:r>
            <w:r>
              <w:rPr>
                <w:spacing w:val="-2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experimental</w:t>
            </w:r>
            <w:r>
              <w:rPr>
                <w:spacing w:val="-22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group,</w:t>
            </w:r>
            <w:r>
              <w:rPr>
                <w:spacing w:val="-23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including</w:t>
            </w:r>
            <w:r>
              <w:rPr>
                <w:spacing w:val="-21"/>
                <w:w w:val="105"/>
                <w:position w:val="1"/>
                <w:sz w:val="18"/>
              </w:rPr>
              <w:t xml:space="preserve"> </w:t>
            </w:r>
            <w:r>
              <w:rPr>
                <w:w w:val="105"/>
                <w:position w:val="1"/>
                <w:sz w:val="18"/>
              </w:rPr>
              <w:t>controls,</w:t>
            </w:r>
          </w:p>
          <w:p w:rsidR="00550F9A" w:rsidRDefault="00D1321B">
            <w:pPr>
              <w:pStyle w:val="TableParagraph"/>
              <w:tabs>
                <w:tab w:val="left" w:pos="2518"/>
              </w:tabs>
              <w:spacing w:line="223" w:lineRule="exact"/>
              <w:ind w:left="107"/>
              <w:rPr>
                <w:sz w:val="18"/>
              </w:rPr>
            </w:pPr>
            <w:proofErr w:type="gramStart"/>
            <w:r>
              <w:rPr>
                <w:rFonts w:ascii="Century"/>
                <w:w w:val="105"/>
                <w:sz w:val="18"/>
              </w:rPr>
              <w:t>procedures</w:t>
            </w:r>
            <w:proofErr w:type="gramEnd"/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provide</w:t>
            </w:r>
            <w:r>
              <w:rPr>
                <w:spacing w:val="-1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precise</w:t>
            </w:r>
            <w:r>
              <w:rPr>
                <w:spacing w:val="-1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details</w:t>
            </w:r>
            <w:r>
              <w:rPr>
                <w:spacing w:val="-1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of</w:t>
            </w:r>
            <w:r>
              <w:rPr>
                <w:spacing w:val="-1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all</w:t>
            </w:r>
            <w:r>
              <w:rPr>
                <w:spacing w:val="-1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procedures</w:t>
            </w:r>
            <w:r>
              <w:rPr>
                <w:spacing w:val="-1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carried</w:t>
            </w:r>
            <w:r>
              <w:rPr>
                <w:spacing w:val="-1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out.</w:t>
            </w:r>
            <w:r>
              <w:rPr>
                <w:spacing w:val="-1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For</w:t>
            </w:r>
            <w:r>
              <w:rPr>
                <w:spacing w:val="-19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example:</w:t>
            </w:r>
          </w:p>
          <w:p w:rsidR="00550F9A" w:rsidRDefault="00D1321B">
            <w:pPr>
              <w:pStyle w:val="TableParagraph"/>
              <w:numPr>
                <w:ilvl w:val="0"/>
                <w:numId w:val="9"/>
              </w:numPr>
              <w:tabs>
                <w:tab w:val="left" w:pos="2696"/>
              </w:tabs>
              <w:spacing w:before="43"/>
              <w:ind w:right="472" w:hanging="228"/>
              <w:rPr>
                <w:sz w:val="18"/>
              </w:rPr>
            </w:pP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formulation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dose,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site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administration, </w:t>
            </w:r>
            <w:proofErr w:type="spellStart"/>
            <w:r>
              <w:rPr>
                <w:w w:val="105"/>
                <w:sz w:val="18"/>
              </w:rPr>
              <w:t>anaesthesia</w:t>
            </w:r>
            <w:proofErr w:type="spellEnd"/>
            <w:r>
              <w:rPr>
                <w:w w:val="105"/>
                <w:sz w:val="18"/>
              </w:rPr>
              <w:t xml:space="preserve"> and analgesia used [including monitoring], surgical procedure,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euthanasia).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specialist equipment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used,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supplier(s).</w:t>
            </w:r>
          </w:p>
          <w:p w:rsidR="00550F9A" w:rsidRDefault="00D1321B">
            <w:pPr>
              <w:pStyle w:val="TableParagraph"/>
              <w:numPr>
                <w:ilvl w:val="0"/>
                <w:numId w:val="9"/>
              </w:numPr>
              <w:tabs>
                <w:tab w:val="left" w:pos="2708"/>
              </w:tabs>
              <w:spacing w:before="62"/>
              <w:ind w:left="2707" w:hanging="189"/>
              <w:rPr>
                <w:sz w:val="18"/>
              </w:rPr>
            </w:pPr>
            <w:r>
              <w:rPr>
                <w:sz w:val="18"/>
              </w:rPr>
              <w:t>When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(e.g.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time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day).</w:t>
            </w:r>
          </w:p>
          <w:p w:rsidR="00550F9A" w:rsidRDefault="00D1321B">
            <w:pPr>
              <w:pStyle w:val="TableParagraph"/>
              <w:numPr>
                <w:ilvl w:val="0"/>
                <w:numId w:val="9"/>
              </w:numPr>
              <w:tabs>
                <w:tab w:val="left" w:pos="2701"/>
              </w:tabs>
              <w:spacing w:before="62"/>
              <w:ind w:left="2700" w:hanging="182"/>
              <w:rPr>
                <w:sz w:val="18"/>
              </w:rPr>
            </w:pPr>
            <w:r>
              <w:rPr>
                <w:sz w:val="18"/>
              </w:rPr>
              <w:t>Where (e.g. home cage, laboratory, water</w:t>
            </w:r>
            <w:r>
              <w:rPr>
                <w:spacing w:val="-31"/>
                <w:sz w:val="18"/>
              </w:rPr>
              <w:t xml:space="preserve"> </w:t>
            </w:r>
            <w:r>
              <w:rPr>
                <w:sz w:val="18"/>
              </w:rPr>
              <w:t>maze).</w:t>
            </w:r>
          </w:p>
          <w:p w:rsidR="00550F9A" w:rsidRDefault="00D1321B">
            <w:pPr>
              <w:pStyle w:val="TableParagraph"/>
              <w:numPr>
                <w:ilvl w:val="0"/>
                <w:numId w:val="9"/>
              </w:numPr>
              <w:tabs>
                <w:tab w:val="left" w:pos="2708"/>
              </w:tabs>
              <w:spacing w:before="62"/>
              <w:ind w:right="1081" w:hanging="228"/>
              <w:rPr>
                <w:sz w:val="18"/>
              </w:rPr>
            </w:pPr>
            <w:r>
              <w:rPr>
                <w:w w:val="105"/>
                <w:sz w:val="18"/>
              </w:rPr>
              <w:t>Why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rationale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choice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anaesthetic</w:t>
            </w:r>
            <w:proofErr w:type="spellEnd"/>
            <w:r>
              <w:rPr>
                <w:w w:val="105"/>
                <w:sz w:val="18"/>
              </w:rPr>
              <w:t>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route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 administration,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dose</w:t>
            </w:r>
            <w:r>
              <w:rPr>
                <w:spacing w:val="-3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used).</w:t>
            </w:r>
          </w:p>
        </w:tc>
        <w:tc>
          <w:tcPr>
            <w:tcW w:w="1146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AE6389" w:rsidRDefault="00AE6389" w:rsidP="00AE6389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 xml:space="preserve">age nine, </w:t>
            </w:r>
          </w:p>
          <w:p w:rsidR="00550F9A" w:rsidRDefault="00AE6389" w:rsidP="00AE6389">
            <w:pPr>
              <w:pStyle w:val="TableParagraph"/>
              <w:rPr>
                <w:rFonts w:ascii="Times New Roman"/>
                <w:sz w:val="18"/>
              </w:rPr>
            </w:pPr>
            <w:r w:rsidRPr="00CE5503">
              <w:rPr>
                <w:rFonts w:ascii="Times New Roman" w:eastAsiaTheme="minorEastAsia"/>
                <w:sz w:val="18"/>
                <w:lang w:eastAsia="zh-CN"/>
              </w:rPr>
              <w:t>Animals and macrophage isolation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, paragraph three</w:t>
            </w:r>
          </w:p>
        </w:tc>
      </w:tr>
      <w:tr w:rsidR="00550F9A">
        <w:trPr>
          <w:trHeight w:val="1641"/>
        </w:trPr>
        <w:tc>
          <w:tcPr>
            <w:tcW w:w="8793" w:type="dxa"/>
            <w:tcBorders>
              <w:top w:val="single" w:sz="8" w:space="0" w:color="498683"/>
              <w:left w:val="nil"/>
              <w:bottom w:val="single" w:sz="8" w:space="0" w:color="498683"/>
              <w:right w:val="single" w:sz="8" w:space="0" w:color="498683"/>
            </w:tcBorders>
          </w:tcPr>
          <w:p w:rsidR="00550F9A" w:rsidRDefault="00D1321B">
            <w:pPr>
              <w:pStyle w:val="TableParagraph"/>
              <w:tabs>
                <w:tab w:val="left" w:pos="1809"/>
                <w:tab w:val="left" w:pos="2518"/>
              </w:tabs>
              <w:spacing w:before="58" w:line="212" w:lineRule="exact"/>
              <w:ind w:left="107"/>
              <w:rPr>
                <w:sz w:val="18"/>
              </w:rPr>
            </w:pPr>
            <w:r>
              <w:rPr>
                <w:rFonts w:ascii="Century"/>
                <w:sz w:val="18"/>
              </w:rPr>
              <w:t>Experimental</w:t>
            </w:r>
            <w:r>
              <w:rPr>
                <w:rFonts w:ascii="Century"/>
                <w:sz w:val="18"/>
              </w:rPr>
              <w:tab/>
            </w:r>
            <w:r>
              <w:rPr>
                <w:position w:val="1"/>
                <w:sz w:val="18"/>
              </w:rPr>
              <w:t>8</w:t>
            </w:r>
            <w:r>
              <w:rPr>
                <w:position w:val="1"/>
                <w:sz w:val="18"/>
              </w:rPr>
              <w:tab/>
            </w:r>
            <w:r>
              <w:rPr>
                <w:position w:val="1"/>
                <w:sz w:val="18"/>
              </w:rPr>
              <w:t>a. Provide details of the animals used, including species, strain,</w:t>
            </w:r>
            <w:r>
              <w:rPr>
                <w:spacing w:val="26"/>
                <w:position w:val="1"/>
                <w:sz w:val="18"/>
              </w:rPr>
              <w:t xml:space="preserve"> </w:t>
            </w:r>
            <w:r>
              <w:rPr>
                <w:position w:val="1"/>
                <w:sz w:val="18"/>
              </w:rPr>
              <w:t>sex,</w:t>
            </w:r>
          </w:p>
          <w:p w:rsidR="00550F9A" w:rsidRDefault="00D1321B">
            <w:pPr>
              <w:pStyle w:val="TableParagraph"/>
              <w:tabs>
                <w:tab w:val="left" w:pos="2746"/>
              </w:tabs>
              <w:spacing w:before="11" w:line="220" w:lineRule="auto"/>
              <w:ind w:left="2746" w:right="593" w:hanging="2639"/>
              <w:rPr>
                <w:sz w:val="18"/>
              </w:rPr>
            </w:pPr>
            <w:proofErr w:type="gramStart"/>
            <w:r>
              <w:rPr>
                <w:rFonts w:ascii="Century"/>
                <w:w w:val="105"/>
                <w:sz w:val="18"/>
              </w:rPr>
              <w:t>animals</w:t>
            </w:r>
            <w:proofErr w:type="gramEnd"/>
            <w:r>
              <w:rPr>
                <w:rFonts w:ascii="Century"/>
                <w:w w:val="105"/>
                <w:sz w:val="18"/>
              </w:rPr>
              <w:tab/>
            </w:r>
            <w:r>
              <w:rPr>
                <w:w w:val="105"/>
                <w:position w:val="2"/>
                <w:sz w:val="18"/>
              </w:rPr>
              <w:t>developmental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stage</w:t>
            </w:r>
            <w:r>
              <w:rPr>
                <w:spacing w:val="-29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(e.g.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mean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or</w:t>
            </w:r>
            <w:r>
              <w:rPr>
                <w:spacing w:val="-2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median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9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plus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age</w:t>
            </w:r>
            <w:r>
              <w:rPr>
                <w:spacing w:val="-28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range)</w:t>
            </w:r>
            <w:r>
              <w:rPr>
                <w:spacing w:val="-27"/>
                <w:w w:val="105"/>
                <w:position w:val="2"/>
                <w:sz w:val="18"/>
              </w:rPr>
              <w:t xml:space="preserve"> </w:t>
            </w:r>
            <w:r>
              <w:rPr>
                <w:w w:val="105"/>
                <w:position w:val="2"/>
                <w:sz w:val="18"/>
              </w:rPr>
              <w:t>and</w:t>
            </w:r>
            <w:r>
              <w:rPr>
                <w:w w:val="107"/>
                <w:position w:val="2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mean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median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plus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</w:t>
            </w:r>
            <w:r>
              <w:rPr>
                <w:spacing w:val="-2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range).</w:t>
            </w:r>
          </w:p>
          <w:p w:rsidR="00550F9A" w:rsidRDefault="00D1321B">
            <w:pPr>
              <w:pStyle w:val="TableParagraph"/>
              <w:spacing w:before="61" w:line="242" w:lineRule="auto"/>
              <w:ind w:left="2746" w:right="260" w:hanging="228"/>
              <w:rPr>
                <w:sz w:val="18"/>
              </w:rPr>
            </w:pPr>
            <w:r>
              <w:rPr>
                <w:w w:val="105"/>
                <w:sz w:val="18"/>
              </w:rPr>
              <w:t>b. Provide further relevant information such as the sour</w:t>
            </w:r>
            <w:r>
              <w:rPr>
                <w:w w:val="105"/>
                <w:sz w:val="18"/>
              </w:rPr>
              <w:t>ce of animals, international strain nomenclature, genetic modification status (e.g. knock-out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transgenic),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genotype,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health/immune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 naïve,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previous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procedures,</w:t>
            </w:r>
            <w:r>
              <w:rPr>
                <w:spacing w:val="-2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etc.</w:t>
            </w:r>
          </w:p>
        </w:tc>
        <w:tc>
          <w:tcPr>
            <w:tcW w:w="1146" w:type="dxa"/>
            <w:tcBorders>
              <w:top w:val="single" w:sz="8" w:space="0" w:color="498683"/>
              <w:left w:val="single" w:sz="8" w:space="0" w:color="498683"/>
              <w:bottom w:val="single" w:sz="8" w:space="0" w:color="498683"/>
              <w:right w:val="nil"/>
            </w:tcBorders>
          </w:tcPr>
          <w:p w:rsidR="00550F9A" w:rsidRDefault="00CE5503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>
              <w:rPr>
                <w:rFonts w:ascii="Times New Roman" w:eastAsiaTheme="minorEastAsia"/>
                <w:sz w:val="18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8"/>
                <w:lang w:eastAsia="zh-CN"/>
              </w:rPr>
              <w:t>age nine</w:t>
            </w:r>
            <w:r w:rsidR="00F62C84">
              <w:rPr>
                <w:rFonts w:ascii="Times New Roman" w:eastAsiaTheme="minorEastAsia" w:hint="eastAsia"/>
                <w:sz w:val="18"/>
                <w:lang w:eastAsia="zh-CN"/>
              </w:rPr>
              <w:t xml:space="preserve">, </w:t>
            </w:r>
          </w:p>
          <w:p w:rsidR="00CE5503" w:rsidRPr="00CE5503" w:rsidRDefault="00CE5503" w:rsidP="00F62C84">
            <w:pPr>
              <w:pStyle w:val="TableParagraph"/>
              <w:rPr>
                <w:rFonts w:ascii="Times New Roman" w:eastAsiaTheme="minorEastAsia" w:hint="eastAsia"/>
                <w:sz w:val="18"/>
                <w:lang w:eastAsia="zh-CN"/>
              </w:rPr>
            </w:pPr>
            <w:r w:rsidRPr="00CE5503">
              <w:rPr>
                <w:rFonts w:ascii="Times New Roman" w:eastAsiaTheme="minorEastAsia"/>
                <w:sz w:val="18"/>
                <w:lang w:eastAsia="zh-CN"/>
              </w:rPr>
              <w:t>Animals and macrophage isolation</w:t>
            </w:r>
            <w:r w:rsidR="00F62C84">
              <w:rPr>
                <w:rFonts w:ascii="Times New Roman" w:eastAsiaTheme="minorEastAsia" w:hint="eastAsia"/>
                <w:sz w:val="18"/>
                <w:lang w:eastAsia="zh-CN"/>
              </w:rPr>
              <w:t>, paragraph two</w:t>
            </w:r>
          </w:p>
        </w:tc>
      </w:tr>
    </w:tbl>
    <w:p w:rsidR="00550F9A" w:rsidRDefault="00550F9A">
      <w:pPr>
        <w:pStyle w:val="a3"/>
        <w:spacing w:before="2"/>
        <w:rPr>
          <w:i/>
          <w:sz w:val="18"/>
        </w:rPr>
      </w:pPr>
    </w:p>
    <w:p w:rsidR="00550F9A" w:rsidRDefault="00D1321B">
      <w:pPr>
        <w:pStyle w:val="a3"/>
        <w:spacing w:before="1"/>
        <w:ind w:left="6184"/>
      </w:pPr>
      <w:r>
        <w:t xml:space="preserve">The ARRIVE guidelines. Originally published in </w:t>
      </w:r>
      <w:proofErr w:type="spellStart"/>
      <w:r>
        <w:rPr>
          <w:i/>
        </w:rPr>
        <w:t>PLoS</w:t>
      </w:r>
      <w:proofErr w:type="spellEnd"/>
      <w:r>
        <w:rPr>
          <w:i/>
        </w:rPr>
        <w:t xml:space="preserve"> Biology</w:t>
      </w:r>
      <w:r>
        <w:t>, June 2010</w:t>
      </w:r>
      <w:r>
        <w:rPr>
          <w:vertAlign w:val="superscript"/>
        </w:rPr>
        <w:t>1</w:t>
      </w:r>
    </w:p>
    <w:p w:rsidR="00550F9A" w:rsidRDefault="00550F9A">
      <w:pPr>
        <w:sectPr w:rsidR="00550F9A">
          <w:type w:val="continuous"/>
          <w:pgSz w:w="11910" w:h="16840"/>
          <w:pgMar w:top="0" w:right="340" w:bottom="280" w:left="40" w:header="720" w:footer="720" w:gutter="0"/>
          <w:cols w:space="720"/>
        </w:sectPr>
      </w:pPr>
    </w:p>
    <w:tbl>
      <w:tblPr>
        <w:tblStyle w:val="TableNormal"/>
        <w:tblW w:w="0" w:type="auto"/>
        <w:tblInd w:w="1347" w:type="dxa"/>
        <w:tblBorders>
          <w:top w:val="single" w:sz="8" w:space="0" w:color="498683"/>
          <w:left w:val="single" w:sz="8" w:space="0" w:color="498683"/>
          <w:bottom w:val="single" w:sz="8" w:space="0" w:color="498683"/>
          <w:right w:val="single" w:sz="8" w:space="0" w:color="498683"/>
          <w:insideH w:val="single" w:sz="8" w:space="0" w:color="498683"/>
          <w:insideV w:val="single" w:sz="8" w:space="0" w:color="498683"/>
        </w:tblBorders>
        <w:tblLayout w:type="fixed"/>
        <w:tblLook w:val="01E0"/>
      </w:tblPr>
      <w:tblGrid>
        <w:gridCol w:w="1629"/>
        <w:gridCol w:w="620"/>
        <w:gridCol w:w="6541"/>
        <w:gridCol w:w="1144"/>
      </w:tblGrid>
      <w:tr w:rsidR="00550F9A">
        <w:trPr>
          <w:trHeight w:val="2176"/>
        </w:trPr>
        <w:tc>
          <w:tcPr>
            <w:tcW w:w="1629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9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lastRenderedPageBreak/>
              <w:t>Housing and husbandry</w:t>
            </w:r>
          </w:p>
        </w:tc>
        <w:tc>
          <w:tcPr>
            <w:tcW w:w="620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61"/>
              <w:ind w:left="175"/>
              <w:rPr>
                <w:sz w:val="18"/>
              </w:rPr>
            </w:pPr>
            <w:r>
              <w:rPr>
                <w:w w:val="106"/>
                <w:sz w:val="18"/>
              </w:rPr>
              <w:t>9</w:t>
            </w:r>
          </w:p>
        </w:tc>
        <w:tc>
          <w:tcPr>
            <w:tcW w:w="6541" w:type="dxa"/>
            <w:tcBorders>
              <w:left w:val="nil"/>
            </w:tcBorders>
          </w:tcPr>
          <w:p w:rsidR="00550F9A" w:rsidRDefault="00D1321B">
            <w:pPr>
              <w:pStyle w:val="TableParagraph"/>
              <w:spacing w:before="61"/>
              <w:ind w:left="264"/>
              <w:rPr>
                <w:sz w:val="18"/>
              </w:rPr>
            </w:pPr>
            <w:r>
              <w:rPr>
                <w:w w:val="105"/>
                <w:sz w:val="18"/>
              </w:rPr>
              <w:t>Provide details of:</w:t>
            </w:r>
          </w:p>
          <w:p w:rsidR="00550F9A" w:rsidRDefault="00D1321B">
            <w:pPr>
              <w:pStyle w:val="TableParagraph"/>
              <w:numPr>
                <w:ilvl w:val="0"/>
                <w:numId w:val="8"/>
              </w:numPr>
              <w:tabs>
                <w:tab w:val="left" w:pos="442"/>
              </w:tabs>
              <w:spacing w:before="59"/>
              <w:ind w:right="162" w:hanging="228"/>
              <w:jc w:val="both"/>
              <w:rPr>
                <w:sz w:val="18"/>
              </w:rPr>
            </w:pPr>
            <w:r>
              <w:rPr>
                <w:w w:val="105"/>
                <w:sz w:val="18"/>
              </w:rPr>
              <w:t>Housing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(type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facility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e.g.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specific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pathogen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free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[SPF];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 housing;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bedding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material;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cage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companions;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tank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shape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 material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etc.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fish).</w:t>
            </w:r>
          </w:p>
          <w:p w:rsidR="00550F9A" w:rsidRDefault="00D1321B">
            <w:pPr>
              <w:pStyle w:val="TableParagraph"/>
              <w:numPr>
                <w:ilvl w:val="0"/>
                <w:numId w:val="8"/>
              </w:numPr>
              <w:tabs>
                <w:tab w:val="left" w:pos="454"/>
              </w:tabs>
              <w:spacing w:before="61"/>
              <w:ind w:right="381" w:hanging="228"/>
              <w:rPr>
                <w:sz w:val="18"/>
              </w:rPr>
            </w:pPr>
            <w:r>
              <w:rPr>
                <w:w w:val="105"/>
                <w:sz w:val="18"/>
              </w:rPr>
              <w:t xml:space="preserve">Husbandry conditions (e.g. breeding </w:t>
            </w:r>
            <w:proofErr w:type="spellStart"/>
            <w:r>
              <w:rPr>
                <w:w w:val="105"/>
                <w:sz w:val="18"/>
              </w:rPr>
              <w:t>programme</w:t>
            </w:r>
            <w:proofErr w:type="spellEnd"/>
            <w:r>
              <w:rPr>
                <w:w w:val="105"/>
                <w:sz w:val="18"/>
              </w:rPr>
              <w:t>, light/dark cycle, temperature,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quality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water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etc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fish,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type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food,</w:t>
            </w:r>
            <w:r>
              <w:rPr>
                <w:spacing w:val="-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access</w:t>
            </w:r>
            <w:r>
              <w:rPr>
                <w:spacing w:val="-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food and</w:t>
            </w:r>
            <w:r>
              <w:rPr>
                <w:spacing w:val="-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water,</w:t>
            </w:r>
            <w:r>
              <w:rPr>
                <w:spacing w:val="-3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environmental</w:t>
            </w:r>
            <w:r>
              <w:rPr>
                <w:spacing w:val="-3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enrichment).</w:t>
            </w:r>
          </w:p>
          <w:p w:rsidR="00550F9A" w:rsidRDefault="00D1321B">
            <w:pPr>
              <w:pStyle w:val="TableParagraph"/>
              <w:numPr>
                <w:ilvl w:val="0"/>
                <w:numId w:val="8"/>
              </w:numPr>
              <w:tabs>
                <w:tab w:val="left" w:pos="447"/>
              </w:tabs>
              <w:spacing w:before="59"/>
              <w:ind w:right="460" w:hanging="228"/>
              <w:rPr>
                <w:sz w:val="18"/>
              </w:rPr>
            </w:pPr>
            <w:r>
              <w:rPr>
                <w:w w:val="105"/>
                <w:sz w:val="18"/>
              </w:rPr>
              <w:t>Welfare-related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assessments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interventions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that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 prior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during,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after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experiment.</w:t>
            </w:r>
          </w:p>
        </w:tc>
        <w:tc>
          <w:tcPr>
            <w:tcW w:w="1144" w:type="dxa"/>
            <w:tcBorders>
              <w:right w:val="nil"/>
            </w:tcBorders>
          </w:tcPr>
          <w:p w:rsidR="00550F9A" w:rsidRPr="00441F64" w:rsidRDefault="00441F64">
            <w:pPr>
              <w:pStyle w:val="TableParagraph"/>
              <w:rPr>
                <w:rFonts w:ascii="Times New Roman" w:eastAsiaTheme="minorEastAsia" w:hint="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1492"/>
        </w:trPr>
        <w:tc>
          <w:tcPr>
            <w:tcW w:w="1629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7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Sample size</w:t>
            </w:r>
          </w:p>
        </w:tc>
        <w:tc>
          <w:tcPr>
            <w:tcW w:w="620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6541" w:type="dxa"/>
            <w:tcBorders>
              <w:left w:val="nil"/>
            </w:tcBorders>
          </w:tcPr>
          <w:p w:rsidR="00550F9A" w:rsidRDefault="00D1321B">
            <w:pPr>
              <w:pStyle w:val="TableParagraph"/>
              <w:numPr>
                <w:ilvl w:val="0"/>
                <w:numId w:val="7"/>
              </w:numPr>
              <w:tabs>
                <w:tab w:val="left" w:pos="442"/>
              </w:tabs>
              <w:spacing w:before="58"/>
              <w:ind w:right="463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total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number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550F9A" w:rsidRDefault="00D1321B">
            <w:pPr>
              <w:pStyle w:val="TableParagraph"/>
              <w:numPr>
                <w:ilvl w:val="0"/>
                <w:numId w:val="7"/>
              </w:numPr>
              <w:tabs>
                <w:tab w:val="left" w:pos="454"/>
              </w:tabs>
              <w:spacing w:before="61"/>
              <w:ind w:right="236" w:hanging="228"/>
              <w:rPr>
                <w:sz w:val="18"/>
              </w:rPr>
            </w:pPr>
            <w:r>
              <w:rPr>
                <w:w w:val="105"/>
                <w:sz w:val="18"/>
              </w:rPr>
              <w:t>Explain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was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arrived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at.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Provide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 sample</w:t>
            </w:r>
            <w:r>
              <w:rPr>
                <w:spacing w:val="-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size</w:t>
            </w:r>
            <w:r>
              <w:rPr>
                <w:spacing w:val="-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calculation</w:t>
            </w:r>
            <w:r>
              <w:rPr>
                <w:spacing w:val="-3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used.</w:t>
            </w:r>
          </w:p>
          <w:p w:rsidR="00550F9A" w:rsidRDefault="00D1321B">
            <w:pPr>
              <w:pStyle w:val="TableParagraph"/>
              <w:numPr>
                <w:ilvl w:val="0"/>
                <w:numId w:val="7"/>
              </w:numPr>
              <w:tabs>
                <w:tab w:val="left" w:pos="447"/>
              </w:tabs>
              <w:spacing w:before="61" w:line="242" w:lineRule="auto"/>
              <w:ind w:right="351" w:hanging="228"/>
              <w:rPr>
                <w:sz w:val="18"/>
              </w:rPr>
            </w:pPr>
            <w:r>
              <w:rPr>
                <w:w w:val="105"/>
                <w:sz w:val="18"/>
              </w:rPr>
              <w:t>Indicate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independent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replications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 relevant.</w:t>
            </w:r>
          </w:p>
        </w:tc>
        <w:tc>
          <w:tcPr>
            <w:tcW w:w="1144" w:type="dxa"/>
            <w:tcBorders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1012"/>
        </w:trPr>
        <w:tc>
          <w:tcPr>
            <w:tcW w:w="1629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7" w:line="242" w:lineRule="auto"/>
              <w:ind w:left="103" w:right="457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 xml:space="preserve">Allocating animals to </w:t>
            </w:r>
            <w:r>
              <w:rPr>
                <w:rFonts w:ascii="Century"/>
                <w:w w:val="95"/>
                <w:sz w:val="18"/>
              </w:rPr>
              <w:t xml:space="preserve">experimental </w:t>
            </w:r>
            <w:r>
              <w:rPr>
                <w:rFonts w:ascii="Century"/>
                <w:sz w:val="18"/>
              </w:rPr>
              <w:t>groups</w:t>
            </w:r>
          </w:p>
        </w:tc>
        <w:tc>
          <w:tcPr>
            <w:tcW w:w="620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6541" w:type="dxa"/>
            <w:tcBorders>
              <w:left w:val="nil"/>
            </w:tcBorders>
          </w:tcPr>
          <w:p w:rsidR="00550F9A" w:rsidRDefault="00D1321B">
            <w:pPr>
              <w:pStyle w:val="TableParagraph"/>
              <w:numPr>
                <w:ilvl w:val="0"/>
                <w:numId w:val="6"/>
              </w:numPr>
              <w:tabs>
                <w:tab w:val="left" w:pos="442"/>
              </w:tabs>
              <w:spacing w:before="58"/>
              <w:ind w:right="374" w:hanging="228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full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how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allocated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groups, including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proofErr w:type="spellStart"/>
            <w:r>
              <w:rPr>
                <w:w w:val="105"/>
                <w:sz w:val="18"/>
              </w:rPr>
              <w:t>randomisation</w:t>
            </w:r>
            <w:proofErr w:type="spellEnd"/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matching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done.</w:t>
            </w:r>
          </w:p>
          <w:p w:rsidR="00550F9A" w:rsidRDefault="00D1321B">
            <w:pPr>
              <w:pStyle w:val="TableParagraph"/>
              <w:numPr>
                <w:ilvl w:val="0"/>
                <w:numId w:val="6"/>
              </w:numPr>
              <w:tabs>
                <w:tab w:val="left" w:pos="454"/>
              </w:tabs>
              <w:spacing w:before="61"/>
              <w:ind w:right="521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order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which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different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 groups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treated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assessed.</w:t>
            </w:r>
          </w:p>
        </w:tc>
        <w:tc>
          <w:tcPr>
            <w:tcW w:w="1144" w:type="dxa"/>
            <w:tcBorders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555"/>
        </w:trPr>
        <w:tc>
          <w:tcPr>
            <w:tcW w:w="1629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59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Experimental </w:t>
            </w:r>
            <w:r>
              <w:rPr>
                <w:rFonts w:ascii="Century"/>
                <w:sz w:val="18"/>
              </w:rPr>
              <w:t>outcomes</w:t>
            </w:r>
          </w:p>
        </w:tc>
        <w:tc>
          <w:tcPr>
            <w:tcW w:w="620" w:type="dxa"/>
            <w:tcBorders>
              <w:left w:val="nil"/>
              <w:right w:val="nil"/>
            </w:tcBorders>
          </w:tcPr>
          <w:p w:rsidR="00550F9A" w:rsidRDefault="00D1321B">
            <w:pPr>
              <w:pStyle w:val="TableParagraph"/>
              <w:spacing w:before="61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6541" w:type="dxa"/>
            <w:tcBorders>
              <w:left w:val="nil"/>
            </w:tcBorders>
          </w:tcPr>
          <w:p w:rsidR="00550F9A" w:rsidRDefault="00D1321B">
            <w:pPr>
              <w:pStyle w:val="TableParagraph"/>
              <w:spacing w:before="61"/>
              <w:ind w:left="264"/>
              <w:rPr>
                <w:sz w:val="18"/>
              </w:rPr>
            </w:pPr>
            <w:r>
              <w:rPr>
                <w:w w:val="105"/>
                <w:sz w:val="18"/>
              </w:rPr>
              <w:t>Clearly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define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primary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secondary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outcomes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assessed (e.g.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cell</w:t>
            </w:r>
            <w:r>
              <w:rPr>
                <w:spacing w:val="-4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death,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molecular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markers,</w:t>
            </w:r>
            <w:r>
              <w:rPr>
                <w:spacing w:val="-39"/>
                <w:w w:val="105"/>
                <w:sz w:val="18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18"/>
              </w:rPr>
              <w:t>behavioural</w:t>
            </w:r>
            <w:proofErr w:type="spellEnd"/>
            <w:proofErr w:type="gramEnd"/>
            <w:r>
              <w:rPr>
                <w:spacing w:val="-3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changes).</w:t>
            </w:r>
          </w:p>
        </w:tc>
        <w:tc>
          <w:tcPr>
            <w:tcW w:w="1144" w:type="dxa"/>
            <w:tcBorders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1283"/>
        </w:trPr>
        <w:tc>
          <w:tcPr>
            <w:tcW w:w="1629" w:type="dxa"/>
            <w:tcBorders>
              <w:left w:val="nil"/>
              <w:bottom w:val="nil"/>
              <w:right w:val="nil"/>
            </w:tcBorders>
          </w:tcPr>
          <w:p w:rsidR="00550F9A" w:rsidRDefault="00D1321B">
            <w:pPr>
              <w:pStyle w:val="TableParagraph"/>
              <w:spacing w:before="59"/>
              <w:ind w:left="103" w:right="691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Statistical </w:t>
            </w:r>
            <w:r>
              <w:rPr>
                <w:rFonts w:ascii="Century"/>
                <w:sz w:val="18"/>
              </w:rPr>
              <w:t>methods</w:t>
            </w:r>
          </w:p>
        </w:tc>
        <w:tc>
          <w:tcPr>
            <w:tcW w:w="620" w:type="dxa"/>
            <w:tcBorders>
              <w:left w:val="nil"/>
              <w:bottom w:val="nil"/>
              <w:right w:val="nil"/>
            </w:tcBorders>
          </w:tcPr>
          <w:p w:rsidR="00550F9A" w:rsidRDefault="00D1321B">
            <w:pPr>
              <w:pStyle w:val="TableParagraph"/>
              <w:spacing w:before="61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6541" w:type="dxa"/>
            <w:tcBorders>
              <w:left w:val="nil"/>
              <w:bottom w:val="nil"/>
            </w:tcBorders>
          </w:tcPr>
          <w:p w:rsidR="00550F9A" w:rsidRDefault="00D1321B">
            <w:pPr>
              <w:pStyle w:val="TableParagraph"/>
              <w:numPr>
                <w:ilvl w:val="0"/>
                <w:numId w:val="5"/>
              </w:numPr>
              <w:tabs>
                <w:tab w:val="left" w:pos="442"/>
              </w:tabs>
              <w:spacing w:before="61"/>
              <w:ind w:hanging="228"/>
              <w:rPr>
                <w:sz w:val="18"/>
              </w:rPr>
            </w:pPr>
            <w:r>
              <w:rPr>
                <w:w w:val="105"/>
                <w:sz w:val="18"/>
              </w:rPr>
              <w:t>Provide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</w:t>
            </w:r>
          </w:p>
          <w:p w:rsidR="00550F9A" w:rsidRDefault="00D1321B">
            <w:pPr>
              <w:pStyle w:val="TableParagraph"/>
              <w:numPr>
                <w:ilvl w:val="0"/>
                <w:numId w:val="5"/>
              </w:numPr>
              <w:tabs>
                <w:tab w:val="left" w:pos="454"/>
              </w:tabs>
              <w:spacing w:before="59"/>
              <w:ind w:right="257" w:hanging="228"/>
              <w:rPr>
                <w:sz w:val="18"/>
              </w:rPr>
            </w:pPr>
            <w:r>
              <w:rPr>
                <w:w w:val="105"/>
                <w:sz w:val="18"/>
              </w:rPr>
              <w:t>Specify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unit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dataset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single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animal,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 xml:space="preserve">of </w:t>
            </w:r>
            <w:r>
              <w:rPr>
                <w:sz w:val="18"/>
              </w:rPr>
              <w:t>animals, single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neuron).</w:t>
            </w:r>
          </w:p>
          <w:p w:rsidR="00550F9A" w:rsidRDefault="00D1321B">
            <w:pPr>
              <w:pStyle w:val="TableParagraph"/>
              <w:numPr>
                <w:ilvl w:val="0"/>
                <w:numId w:val="5"/>
              </w:numPr>
              <w:tabs>
                <w:tab w:val="left" w:pos="447"/>
              </w:tabs>
              <w:spacing w:before="61"/>
              <w:ind w:right="876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methods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used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assess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whether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assumptions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statistical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approach.</w:t>
            </w:r>
          </w:p>
        </w:tc>
        <w:tc>
          <w:tcPr>
            <w:tcW w:w="1144" w:type="dxa"/>
            <w:tcBorders>
              <w:bottom w:val="nil"/>
              <w:right w:val="nil"/>
            </w:tcBorders>
          </w:tcPr>
          <w:p w:rsidR="00550F9A" w:rsidRPr="00973A74" w:rsidRDefault="00973A74">
            <w:pPr>
              <w:pStyle w:val="TableParagraph"/>
              <w:rPr>
                <w:rFonts w:ascii="Times New Roman" w:eastAsiaTheme="minorEastAsia" w:hint="eastAsia"/>
                <w:sz w:val="16"/>
                <w:lang w:eastAsia="zh-CN"/>
              </w:rPr>
            </w:pPr>
            <w:r>
              <w:rPr>
                <w:rFonts w:ascii="Times New Roman" w:eastAsiaTheme="minorEastAsia"/>
                <w:sz w:val="16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6"/>
                <w:lang w:eastAsia="zh-CN"/>
              </w:rPr>
              <w:t xml:space="preserve">age twelve, paragraph two, </w:t>
            </w:r>
            <w:r w:rsidRPr="00973A74">
              <w:rPr>
                <w:rFonts w:ascii="Times New Roman" w:eastAsiaTheme="minorEastAsia"/>
                <w:sz w:val="16"/>
                <w:lang w:eastAsia="zh-CN"/>
              </w:rPr>
              <w:t>Statistical analysis</w:t>
            </w:r>
          </w:p>
        </w:tc>
      </w:tr>
      <w:tr w:rsidR="00550F9A">
        <w:trPr>
          <w:trHeight w:val="377"/>
        </w:trPr>
        <w:tc>
          <w:tcPr>
            <w:tcW w:w="87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550F9A" w:rsidRDefault="00D1321B">
            <w:pPr>
              <w:pStyle w:val="TableParagraph"/>
              <w:spacing w:before="77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RESULTS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92AC4F"/>
          </w:tcPr>
          <w:p w:rsidR="00550F9A" w:rsidRDefault="00550F9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50F9A">
        <w:trPr>
          <w:trHeight w:val="745"/>
        </w:trPr>
        <w:tc>
          <w:tcPr>
            <w:tcW w:w="1629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7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>Baseline data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9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6541" w:type="dxa"/>
            <w:tcBorders>
              <w:top w:val="nil"/>
              <w:left w:val="nil"/>
              <w:bottom w:val="single" w:sz="8" w:space="0" w:color="92AC4F"/>
              <w:right w:val="single" w:sz="8" w:space="0" w:color="92AC4F"/>
            </w:tcBorders>
          </w:tcPr>
          <w:p w:rsidR="00550F9A" w:rsidRDefault="00D1321B">
            <w:pPr>
              <w:pStyle w:val="TableParagraph"/>
              <w:spacing w:before="59"/>
              <w:ind w:left="264"/>
              <w:rPr>
                <w:sz w:val="18"/>
              </w:rPr>
            </w:pPr>
            <w:r>
              <w:rPr>
                <w:w w:val="105"/>
                <w:sz w:val="18"/>
              </w:rPr>
              <w:t>For each experimental group, report relevant characteristics and health status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weight,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microbiological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status,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drug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na</w:t>
            </w:r>
            <w:r>
              <w:rPr>
                <w:w w:val="105"/>
                <w:sz w:val="18"/>
              </w:rPr>
              <w:t>ï</w:t>
            </w:r>
            <w:r>
              <w:rPr>
                <w:w w:val="105"/>
                <w:sz w:val="18"/>
              </w:rPr>
              <w:t>ve) prior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treatment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testing.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(This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information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can</w:t>
            </w:r>
            <w:r>
              <w:rPr>
                <w:spacing w:val="-1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often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tabulated).</w:t>
            </w:r>
          </w:p>
        </w:tc>
        <w:tc>
          <w:tcPr>
            <w:tcW w:w="1144" w:type="dxa"/>
            <w:tcBorders>
              <w:top w:val="nil"/>
              <w:left w:val="single" w:sz="8" w:space="0" w:color="92AC4F"/>
              <w:bottom w:val="single" w:sz="8" w:space="0" w:color="92AC4F"/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805"/>
        </w:trPr>
        <w:tc>
          <w:tcPr>
            <w:tcW w:w="162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7" w:line="242" w:lineRule="auto"/>
              <w:ind w:left="103" w:right="765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Numbers </w:t>
            </w:r>
            <w:proofErr w:type="spellStart"/>
            <w:r>
              <w:rPr>
                <w:rFonts w:ascii="Century"/>
                <w:sz w:val="18"/>
              </w:rPr>
              <w:t>analysed</w:t>
            </w:r>
            <w:proofErr w:type="spellEnd"/>
          </w:p>
        </w:tc>
        <w:tc>
          <w:tcPr>
            <w:tcW w:w="620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6541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550F9A" w:rsidRDefault="00D1321B">
            <w:pPr>
              <w:pStyle w:val="TableParagraph"/>
              <w:numPr>
                <w:ilvl w:val="0"/>
                <w:numId w:val="4"/>
              </w:numPr>
              <w:tabs>
                <w:tab w:val="left" w:pos="493"/>
              </w:tabs>
              <w:spacing w:before="58"/>
              <w:ind w:right="358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</w:t>
            </w:r>
            <w:r>
              <w:rPr>
                <w:spacing w:val="-2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analysis. Report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absolute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numbers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(e.g.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10/20,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2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50%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).</w:t>
            </w:r>
          </w:p>
          <w:p w:rsidR="00550F9A" w:rsidRDefault="00D1321B">
            <w:pPr>
              <w:pStyle w:val="TableParagraph"/>
              <w:numPr>
                <w:ilvl w:val="0"/>
                <w:numId w:val="4"/>
              </w:numPr>
              <w:tabs>
                <w:tab w:val="left" w:pos="454"/>
              </w:tabs>
              <w:spacing w:before="61"/>
              <w:ind w:left="453" w:hanging="189"/>
              <w:rPr>
                <w:sz w:val="18"/>
              </w:rPr>
            </w:pPr>
            <w:r>
              <w:rPr>
                <w:w w:val="105"/>
                <w:sz w:val="18"/>
              </w:rPr>
              <w:t>If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data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were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not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included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analysis,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explain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why.</w:t>
            </w:r>
          </w:p>
        </w:tc>
        <w:tc>
          <w:tcPr>
            <w:tcW w:w="1144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556"/>
        </w:trPr>
        <w:tc>
          <w:tcPr>
            <w:tcW w:w="1629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7" w:line="242" w:lineRule="auto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Outcomes and estimation</w:t>
            </w:r>
          </w:p>
        </w:tc>
        <w:tc>
          <w:tcPr>
            <w:tcW w:w="620" w:type="dxa"/>
            <w:tcBorders>
              <w:top w:val="single" w:sz="8" w:space="0" w:color="92AC4F"/>
              <w:left w:val="nil"/>
              <w:bottom w:val="single" w:sz="8" w:space="0" w:color="92AC4F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6541" w:type="dxa"/>
            <w:tcBorders>
              <w:top w:val="single" w:sz="8" w:space="0" w:color="92AC4F"/>
              <w:left w:val="nil"/>
              <w:bottom w:val="single" w:sz="8" w:space="0" w:color="92AC4F"/>
              <w:right w:val="single" w:sz="8" w:space="0" w:color="92AC4F"/>
            </w:tcBorders>
          </w:tcPr>
          <w:p w:rsidR="00550F9A" w:rsidRDefault="00D1321B">
            <w:pPr>
              <w:pStyle w:val="TableParagraph"/>
              <w:spacing w:before="58"/>
              <w:ind w:left="264"/>
              <w:rPr>
                <w:sz w:val="18"/>
              </w:rPr>
            </w:pPr>
            <w:r>
              <w:rPr>
                <w:w w:val="105"/>
                <w:sz w:val="18"/>
              </w:rPr>
              <w:t>Report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analysis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carried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out,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measure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precision (e.g.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standard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error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confidence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interval).</w:t>
            </w:r>
          </w:p>
        </w:tc>
        <w:tc>
          <w:tcPr>
            <w:tcW w:w="1144" w:type="dxa"/>
            <w:tcBorders>
              <w:top w:val="single" w:sz="8" w:space="0" w:color="92AC4F"/>
              <w:left w:val="single" w:sz="8" w:space="0" w:color="92AC4F"/>
              <w:bottom w:val="single" w:sz="8" w:space="0" w:color="92AC4F"/>
              <w:right w:val="nil"/>
            </w:tcBorders>
          </w:tcPr>
          <w:p w:rsidR="00550F9A" w:rsidRDefault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805"/>
        </w:trPr>
        <w:tc>
          <w:tcPr>
            <w:tcW w:w="1629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7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Adverse events</w:t>
            </w:r>
          </w:p>
        </w:tc>
        <w:tc>
          <w:tcPr>
            <w:tcW w:w="620" w:type="dxa"/>
            <w:tcBorders>
              <w:top w:val="single" w:sz="8" w:space="0" w:color="92AC4F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6541" w:type="dxa"/>
            <w:tcBorders>
              <w:top w:val="single" w:sz="8" w:space="0" w:color="92AC4F"/>
              <w:left w:val="nil"/>
              <w:bottom w:val="single" w:sz="8" w:space="0" w:color="632C5C"/>
              <w:right w:val="single" w:sz="8" w:space="0" w:color="92AC4F"/>
            </w:tcBorders>
          </w:tcPr>
          <w:p w:rsidR="00550F9A" w:rsidRDefault="00D1321B">
            <w:pPr>
              <w:pStyle w:val="TableParagraph"/>
              <w:numPr>
                <w:ilvl w:val="0"/>
                <w:numId w:val="3"/>
              </w:numPr>
              <w:tabs>
                <w:tab w:val="left" w:pos="442"/>
              </w:tabs>
              <w:spacing w:before="58"/>
              <w:ind w:hanging="228"/>
              <w:rPr>
                <w:sz w:val="18"/>
              </w:rPr>
            </w:pPr>
            <w:r>
              <w:rPr>
                <w:w w:val="105"/>
                <w:sz w:val="18"/>
              </w:rPr>
              <w:t>Give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details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important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adverse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2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each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group.</w:t>
            </w:r>
          </w:p>
          <w:p w:rsidR="00550F9A" w:rsidRDefault="00D1321B">
            <w:pPr>
              <w:pStyle w:val="TableParagraph"/>
              <w:numPr>
                <w:ilvl w:val="0"/>
                <w:numId w:val="3"/>
              </w:numPr>
              <w:tabs>
                <w:tab w:val="left" w:pos="454"/>
              </w:tabs>
              <w:spacing w:before="61"/>
              <w:ind w:right="670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</w:t>
            </w:r>
            <w:r>
              <w:rPr>
                <w:spacing w:val="-1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modifications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experimental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protocols</w:t>
            </w:r>
            <w:r>
              <w:rPr>
                <w:spacing w:val="-11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made</w:t>
            </w:r>
            <w:r>
              <w:rPr>
                <w:spacing w:val="-1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 reduce</w:t>
            </w:r>
            <w:r>
              <w:rPr>
                <w:spacing w:val="-23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adverse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events.</w:t>
            </w:r>
          </w:p>
        </w:tc>
        <w:tc>
          <w:tcPr>
            <w:tcW w:w="1144" w:type="dxa"/>
            <w:tcBorders>
              <w:top w:val="single" w:sz="8" w:space="0" w:color="92AC4F"/>
              <w:left w:val="single" w:sz="8" w:space="0" w:color="92AC4F"/>
              <w:bottom w:val="single" w:sz="8" w:space="0" w:color="632C5C"/>
              <w:right w:val="nil"/>
            </w:tcBorders>
          </w:tcPr>
          <w:p w:rsidR="00550F9A" w:rsidRPr="00441F64" w:rsidRDefault="00441F64">
            <w:pPr>
              <w:pStyle w:val="TableParagraph"/>
              <w:rPr>
                <w:rFonts w:ascii="Times New Roman" w:eastAsiaTheme="minorEastAsia" w:hint="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338"/>
        </w:trPr>
        <w:tc>
          <w:tcPr>
            <w:tcW w:w="87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550F9A" w:rsidRDefault="00D1321B">
            <w:pPr>
              <w:pStyle w:val="TableParagraph"/>
              <w:spacing w:before="58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color w:val="FFFFFF"/>
                <w:sz w:val="18"/>
              </w:rPr>
              <w:t>DISCUSSION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632C5C"/>
          </w:tcPr>
          <w:p w:rsidR="00550F9A" w:rsidRDefault="00550F9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550F9A">
        <w:trPr>
          <w:trHeight w:val="1907"/>
        </w:trPr>
        <w:tc>
          <w:tcPr>
            <w:tcW w:w="162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7" w:line="242" w:lineRule="auto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w w:val="95"/>
                <w:sz w:val="18"/>
              </w:rPr>
              <w:t xml:space="preserve">Interpretation/ </w:t>
            </w:r>
            <w:r>
              <w:rPr>
                <w:rFonts w:ascii="Century"/>
                <w:sz w:val="18"/>
              </w:rPr>
              <w:t>scientific implications</w:t>
            </w:r>
          </w:p>
        </w:tc>
        <w:tc>
          <w:tcPr>
            <w:tcW w:w="620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6541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550F9A" w:rsidRDefault="00D1321B">
            <w:pPr>
              <w:pStyle w:val="TableParagraph"/>
              <w:numPr>
                <w:ilvl w:val="0"/>
                <w:numId w:val="2"/>
              </w:numPr>
              <w:tabs>
                <w:tab w:val="left" w:pos="442"/>
              </w:tabs>
              <w:spacing w:before="58"/>
              <w:ind w:right="327" w:hanging="228"/>
              <w:rPr>
                <w:sz w:val="18"/>
              </w:rPr>
            </w:pPr>
            <w:r>
              <w:rPr>
                <w:w w:val="105"/>
                <w:sz w:val="18"/>
              </w:rPr>
              <w:t>Interpret the results, taking into account the study objectives and hypotheses,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current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theory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relevant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studies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literature.</w:t>
            </w:r>
          </w:p>
          <w:p w:rsidR="00550F9A" w:rsidRDefault="00D1321B">
            <w:pPr>
              <w:pStyle w:val="TableParagraph"/>
              <w:numPr>
                <w:ilvl w:val="0"/>
                <w:numId w:val="2"/>
              </w:numPr>
              <w:tabs>
                <w:tab w:val="left" w:pos="454"/>
              </w:tabs>
              <w:spacing w:before="61"/>
              <w:ind w:right="112" w:hanging="228"/>
              <w:rPr>
                <w:sz w:val="18"/>
              </w:rPr>
            </w:pPr>
            <w:r>
              <w:rPr>
                <w:w w:val="105"/>
                <w:sz w:val="18"/>
              </w:rPr>
              <w:t>Comment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on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potential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bias, any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limitations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model,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imprecision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associated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with the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results</w:t>
            </w:r>
            <w:r>
              <w:rPr>
                <w:w w:val="105"/>
                <w:sz w:val="18"/>
                <w:vertAlign w:val="superscript"/>
              </w:rPr>
              <w:t>2</w:t>
            </w:r>
            <w:r>
              <w:rPr>
                <w:w w:val="105"/>
                <w:sz w:val="18"/>
              </w:rPr>
              <w:t>.</w:t>
            </w:r>
          </w:p>
          <w:p w:rsidR="00550F9A" w:rsidRDefault="00D1321B">
            <w:pPr>
              <w:pStyle w:val="TableParagraph"/>
              <w:numPr>
                <w:ilvl w:val="0"/>
                <w:numId w:val="2"/>
              </w:numPr>
              <w:tabs>
                <w:tab w:val="left" w:pos="447"/>
              </w:tabs>
              <w:spacing w:before="59"/>
              <w:ind w:right="182" w:hanging="228"/>
              <w:rPr>
                <w:sz w:val="18"/>
              </w:rPr>
            </w:pPr>
            <w:r>
              <w:rPr>
                <w:w w:val="105"/>
                <w:sz w:val="18"/>
              </w:rPr>
              <w:t>Describe any implications of your experimental methods or findings for 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replacement,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refinement</w:t>
            </w:r>
            <w:r>
              <w:rPr>
                <w:spacing w:val="-20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reduction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(the</w:t>
            </w:r>
            <w:r>
              <w:rPr>
                <w:spacing w:val="-19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3Rs)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use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animals in</w:t>
            </w:r>
            <w:r>
              <w:rPr>
                <w:spacing w:val="-3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research.</w:t>
            </w:r>
          </w:p>
        </w:tc>
        <w:tc>
          <w:tcPr>
            <w:tcW w:w="1144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550F9A" w:rsidRDefault="00AE6389" w:rsidP="00AE6389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 w:eastAsiaTheme="minorEastAsia"/>
                <w:sz w:val="16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6"/>
                <w:lang w:eastAsia="zh-CN"/>
              </w:rPr>
              <w:t xml:space="preserve">age six, paragraph five, </w:t>
            </w:r>
            <w:r w:rsidRPr="00AE6389">
              <w:rPr>
                <w:rFonts w:ascii="Times New Roman" w:eastAsiaTheme="minorEastAsia"/>
                <w:sz w:val="16"/>
                <w:lang w:eastAsia="zh-CN"/>
              </w:rPr>
              <w:t>Discussion</w:t>
            </w:r>
          </w:p>
        </w:tc>
      </w:tr>
      <w:tr w:rsidR="00550F9A">
        <w:trPr>
          <w:trHeight w:val="745"/>
        </w:trPr>
        <w:tc>
          <w:tcPr>
            <w:tcW w:w="162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7" w:line="242" w:lineRule="auto"/>
              <w:ind w:left="103"/>
              <w:rPr>
                <w:rFonts w:ascii="Century"/>
                <w:sz w:val="18"/>
              </w:rPr>
            </w:pPr>
            <w:proofErr w:type="spellStart"/>
            <w:r>
              <w:rPr>
                <w:rFonts w:ascii="Century"/>
                <w:w w:val="95"/>
                <w:sz w:val="18"/>
              </w:rPr>
              <w:t>Generalisability</w:t>
            </w:r>
            <w:proofErr w:type="spellEnd"/>
            <w:r>
              <w:rPr>
                <w:rFonts w:ascii="Century"/>
                <w:w w:val="95"/>
                <w:sz w:val="18"/>
              </w:rPr>
              <w:t xml:space="preserve">/ </w:t>
            </w:r>
            <w:r>
              <w:rPr>
                <w:rFonts w:ascii="Century"/>
                <w:sz w:val="18"/>
              </w:rPr>
              <w:t>translation</w:t>
            </w:r>
          </w:p>
        </w:tc>
        <w:tc>
          <w:tcPr>
            <w:tcW w:w="620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6541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550F9A" w:rsidRDefault="00D1321B">
            <w:pPr>
              <w:pStyle w:val="TableParagraph"/>
              <w:spacing w:before="58"/>
              <w:ind w:left="264"/>
              <w:rPr>
                <w:sz w:val="18"/>
              </w:rPr>
            </w:pPr>
            <w:r>
              <w:rPr>
                <w:w w:val="105"/>
                <w:sz w:val="18"/>
              </w:rPr>
              <w:t>Comment on whether, and how, the findings of this study are likely to translate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other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species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or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systems,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including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any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relevance</w:t>
            </w:r>
            <w:r>
              <w:rPr>
                <w:spacing w:val="-1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to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human biology.</w:t>
            </w:r>
          </w:p>
        </w:tc>
        <w:tc>
          <w:tcPr>
            <w:tcW w:w="1144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550F9A" w:rsidRPr="00973A74" w:rsidRDefault="00973A74">
            <w:pPr>
              <w:pStyle w:val="TableParagraph"/>
              <w:rPr>
                <w:rFonts w:ascii="Times New Roman" w:eastAsiaTheme="minorEastAsia" w:hint="eastAsia"/>
                <w:sz w:val="16"/>
                <w:lang w:eastAsia="zh-CN"/>
              </w:rPr>
            </w:pPr>
            <w:r>
              <w:rPr>
                <w:rFonts w:ascii="Times New Roman" w:eastAsiaTheme="minorEastAsia" w:hint="eastAsia"/>
                <w:sz w:val="16"/>
                <w:lang w:eastAsia="zh-CN"/>
              </w:rPr>
              <w:t>N/A</w:t>
            </w:r>
          </w:p>
        </w:tc>
      </w:tr>
      <w:tr w:rsidR="00550F9A">
        <w:trPr>
          <w:trHeight w:val="537"/>
        </w:trPr>
        <w:tc>
          <w:tcPr>
            <w:tcW w:w="1629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7"/>
              <w:ind w:left="103"/>
              <w:rPr>
                <w:rFonts w:ascii="Century"/>
                <w:sz w:val="18"/>
              </w:rPr>
            </w:pPr>
            <w:r>
              <w:rPr>
                <w:rFonts w:ascii="Century"/>
                <w:sz w:val="18"/>
              </w:rPr>
              <w:t>Funding</w:t>
            </w:r>
          </w:p>
        </w:tc>
        <w:tc>
          <w:tcPr>
            <w:tcW w:w="620" w:type="dxa"/>
            <w:tcBorders>
              <w:top w:val="single" w:sz="8" w:space="0" w:color="632C5C"/>
              <w:left w:val="nil"/>
              <w:bottom w:val="single" w:sz="8" w:space="0" w:color="632C5C"/>
              <w:right w:val="nil"/>
            </w:tcBorders>
          </w:tcPr>
          <w:p w:rsidR="00550F9A" w:rsidRDefault="00D1321B">
            <w:pPr>
              <w:pStyle w:val="TableParagraph"/>
              <w:spacing w:before="58"/>
              <w:ind w:left="175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6541" w:type="dxa"/>
            <w:tcBorders>
              <w:top w:val="single" w:sz="8" w:space="0" w:color="632C5C"/>
              <w:left w:val="nil"/>
              <w:bottom w:val="single" w:sz="8" w:space="0" w:color="632C5C"/>
              <w:right w:val="single" w:sz="8" w:space="0" w:color="632C5C"/>
            </w:tcBorders>
          </w:tcPr>
          <w:p w:rsidR="00550F9A" w:rsidRDefault="00D1321B">
            <w:pPr>
              <w:pStyle w:val="TableParagraph"/>
              <w:spacing w:before="58"/>
              <w:ind w:left="230" w:right="145"/>
              <w:rPr>
                <w:sz w:val="18"/>
              </w:rPr>
            </w:pPr>
            <w:r>
              <w:rPr>
                <w:w w:val="105"/>
                <w:sz w:val="18"/>
              </w:rPr>
              <w:t>List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all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funding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sources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(including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grant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number)</w:t>
            </w:r>
            <w:r>
              <w:rPr>
                <w:spacing w:val="-18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and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17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role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of</w:t>
            </w:r>
            <w:r>
              <w:rPr>
                <w:spacing w:val="-1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 funder(s)</w:t>
            </w:r>
            <w:r>
              <w:rPr>
                <w:spacing w:val="-25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in</w:t>
            </w:r>
            <w:r>
              <w:rPr>
                <w:spacing w:val="-26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the</w:t>
            </w:r>
            <w:r>
              <w:rPr>
                <w:spacing w:val="-24"/>
                <w:w w:val="105"/>
                <w:sz w:val="18"/>
              </w:rPr>
              <w:t xml:space="preserve"> </w:t>
            </w:r>
            <w:r>
              <w:rPr>
                <w:w w:val="105"/>
                <w:sz w:val="18"/>
              </w:rPr>
              <w:t>study.</w:t>
            </w:r>
          </w:p>
        </w:tc>
        <w:tc>
          <w:tcPr>
            <w:tcW w:w="1144" w:type="dxa"/>
            <w:tcBorders>
              <w:top w:val="single" w:sz="8" w:space="0" w:color="632C5C"/>
              <w:left w:val="single" w:sz="8" w:space="0" w:color="632C5C"/>
              <w:bottom w:val="single" w:sz="8" w:space="0" w:color="632C5C"/>
              <w:right w:val="nil"/>
            </w:tcBorders>
          </w:tcPr>
          <w:p w:rsidR="00550F9A" w:rsidRPr="00A20780" w:rsidRDefault="00A20780">
            <w:pPr>
              <w:pStyle w:val="TableParagraph"/>
              <w:rPr>
                <w:rFonts w:ascii="Times New Roman" w:eastAsiaTheme="minorEastAsia" w:hint="eastAsia"/>
                <w:sz w:val="16"/>
                <w:lang w:eastAsia="zh-CN"/>
              </w:rPr>
            </w:pPr>
            <w:r>
              <w:rPr>
                <w:rFonts w:ascii="Times New Roman" w:eastAsiaTheme="minorEastAsia"/>
                <w:sz w:val="16"/>
                <w:lang w:eastAsia="zh-CN"/>
              </w:rPr>
              <w:t>P</w:t>
            </w:r>
            <w:r>
              <w:rPr>
                <w:rFonts w:ascii="Times New Roman" w:eastAsiaTheme="minorEastAsia" w:hint="eastAsia"/>
                <w:sz w:val="16"/>
                <w:lang w:eastAsia="zh-CN"/>
              </w:rPr>
              <w:t>age thirteen, funding</w:t>
            </w:r>
          </w:p>
        </w:tc>
      </w:tr>
    </w:tbl>
    <w:p w:rsidR="00550F9A" w:rsidRDefault="00550F9A">
      <w:pPr>
        <w:pStyle w:val="a3"/>
        <w:spacing w:before="10"/>
        <w:rPr>
          <w:sz w:val="15"/>
        </w:rPr>
      </w:pPr>
    </w:p>
    <w:p w:rsidR="00550F9A" w:rsidRDefault="00D1321B">
      <w:pPr>
        <w:pStyle w:val="a3"/>
        <w:spacing w:before="96"/>
        <w:ind w:left="1484"/>
      </w:pPr>
      <w:r>
        <w:rPr>
          <w:noProof/>
          <w:lang w:eastAsia="zh-CN"/>
        </w:rPr>
        <w:drawing>
          <wp:anchor distT="0" distB="0" distL="0" distR="0" simplePos="0" relativeHeight="1048" behindDoc="0" locked="0" layoutInCell="1" allowOverlap="1">
            <wp:simplePos x="0" y="0"/>
            <wp:positionH relativeFrom="page">
              <wp:posOffset>167004</wp:posOffset>
            </wp:positionH>
            <wp:positionV relativeFrom="paragraph">
              <wp:posOffset>-331</wp:posOffset>
            </wp:positionV>
            <wp:extent cx="683260" cy="68326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References:</w:t>
      </w:r>
    </w:p>
    <w:p w:rsidR="00550F9A" w:rsidRDefault="00D1321B">
      <w:pPr>
        <w:pStyle w:val="a4"/>
        <w:numPr>
          <w:ilvl w:val="0"/>
          <w:numId w:val="1"/>
        </w:numPr>
        <w:tabs>
          <w:tab w:val="left" w:pos="1665"/>
        </w:tabs>
        <w:ind w:hanging="228"/>
        <w:rPr>
          <w:sz w:val="16"/>
        </w:rPr>
      </w:pPr>
      <w:proofErr w:type="spellStart"/>
      <w:r>
        <w:rPr>
          <w:sz w:val="16"/>
        </w:rPr>
        <w:t>Kilkenny</w:t>
      </w:r>
      <w:proofErr w:type="spellEnd"/>
      <w:r>
        <w:rPr>
          <w:sz w:val="16"/>
        </w:rPr>
        <w:t xml:space="preserve"> C, Browne WJ, </w:t>
      </w:r>
      <w:proofErr w:type="spellStart"/>
      <w:r>
        <w:rPr>
          <w:sz w:val="16"/>
        </w:rPr>
        <w:t>Cuthill</w:t>
      </w:r>
      <w:proofErr w:type="spellEnd"/>
      <w:r>
        <w:rPr>
          <w:sz w:val="16"/>
        </w:rPr>
        <w:t xml:space="preserve"> IC, Emerson M, Altman DG (2010) Improving Bioscience Research Reporting: The ARRIVE Guidelines for</w:t>
      </w:r>
      <w:r>
        <w:rPr>
          <w:spacing w:val="-6"/>
          <w:sz w:val="16"/>
        </w:rPr>
        <w:t xml:space="preserve"> </w:t>
      </w:r>
      <w:r>
        <w:rPr>
          <w:sz w:val="16"/>
        </w:rPr>
        <w:t>Reporting</w:t>
      </w:r>
      <w:r>
        <w:rPr>
          <w:spacing w:val="-8"/>
          <w:sz w:val="16"/>
        </w:rPr>
        <w:t xml:space="preserve"> </w:t>
      </w:r>
      <w:r>
        <w:rPr>
          <w:sz w:val="16"/>
        </w:rPr>
        <w:t>Animal</w:t>
      </w:r>
      <w:r>
        <w:rPr>
          <w:spacing w:val="-7"/>
          <w:sz w:val="16"/>
        </w:rPr>
        <w:t xml:space="preserve"> </w:t>
      </w:r>
      <w:r>
        <w:rPr>
          <w:sz w:val="16"/>
        </w:rPr>
        <w:t>Research.</w:t>
      </w:r>
      <w:r>
        <w:rPr>
          <w:spacing w:val="-5"/>
          <w:sz w:val="16"/>
        </w:rPr>
        <w:t xml:space="preserve"> </w:t>
      </w:r>
      <w:proofErr w:type="spellStart"/>
      <w:r>
        <w:rPr>
          <w:i/>
          <w:sz w:val="16"/>
        </w:rPr>
        <w:t>PLoS</w:t>
      </w:r>
      <w:proofErr w:type="spellEnd"/>
      <w:r>
        <w:rPr>
          <w:i/>
          <w:spacing w:val="-5"/>
          <w:sz w:val="16"/>
        </w:rPr>
        <w:t xml:space="preserve"> </w:t>
      </w:r>
      <w:proofErr w:type="spellStart"/>
      <w:r>
        <w:rPr>
          <w:i/>
          <w:sz w:val="16"/>
        </w:rPr>
        <w:t>Biol</w:t>
      </w:r>
      <w:proofErr w:type="spellEnd"/>
      <w:r>
        <w:rPr>
          <w:i/>
          <w:spacing w:val="-5"/>
          <w:sz w:val="16"/>
        </w:rPr>
        <w:t xml:space="preserve"> </w:t>
      </w:r>
      <w:r>
        <w:rPr>
          <w:sz w:val="16"/>
        </w:rPr>
        <w:t>8(6):</w:t>
      </w:r>
      <w:r>
        <w:rPr>
          <w:spacing w:val="-6"/>
          <w:sz w:val="16"/>
        </w:rPr>
        <w:t xml:space="preserve"> </w:t>
      </w:r>
      <w:r>
        <w:rPr>
          <w:sz w:val="16"/>
        </w:rPr>
        <w:t>e1000412.</w:t>
      </w:r>
      <w:r>
        <w:rPr>
          <w:spacing w:val="-5"/>
          <w:sz w:val="16"/>
        </w:rPr>
        <w:t xml:space="preserve"> </w:t>
      </w:r>
      <w:r>
        <w:rPr>
          <w:sz w:val="16"/>
        </w:rPr>
        <w:t>doi:10.1371/journal.pbio.1000412</w:t>
      </w:r>
    </w:p>
    <w:p w:rsidR="00550F9A" w:rsidRDefault="00D1321B">
      <w:pPr>
        <w:pStyle w:val="a4"/>
        <w:numPr>
          <w:ilvl w:val="0"/>
          <w:numId w:val="1"/>
        </w:numPr>
        <w:tabs>
          <w:tab w:val="left" w:pos="1665"/>
        </w:tabs>
        <w:ind w:right="351" w:hanging="228"/>
        <w:rPr>
          <w:sz w:val="16"/>
        </w:rPr>
      </w:pPr>
      <w:r>
        <w:rPr>
          <w:sz w:val="16"/>
        </w:rPr>
        <w:t>Schulz</w:t>
      </w:r>
      <w:r>
        <w:rPr>
          <w:spacing w:val="-6"/>
          <w:sz w:val="16"/>
        </w:rPr>
        <w:t xml:space="preserve"> </w:t>
      </w:r>
      <w:r>
        <w:rPr>
          <w:sz w:val="16"/>
        </w:rPr>
        <w:t>KF,</w:t>
      </w:r>
      <w:r>
        <w:rPr>
          <w:spacing w:val="-4"/>
          <w:sz w:val="16"/>
        </w:rPr>
        <w:t xml:space="preserve"> </w:t>
      </w:r>
      <w:r>
        <w:rPr>
          <w:sz w:val="16"/>
        </w:rPr>
        <w:t>Altman</w:t>
      </w:r>
      <w:r>
        <w:rPr>
          <w:spacing w:val="-3"/>
          <w:sz w:val="16"/>
        </w:rPr>
        <w:t xml:space="preserve"> </w:t>
      </w:r>
      <w:r>
        <w:rPr>
          <w:sz w:val="16"/>
        </w:rPr>
        <w:t>DG,</w:t>
      </w:r>
      <w:r>
        <w:rPr>
          <w:spacing w:val="-4"/>
          <w:sz w:val="16"/>
        </w:rPr>
        <w:t xml:space="preserve"> </w:t>
      </w:r>
      <w:proofErr w:type="spellStart"/>
      <w:r>
        <w:rPr>
          <w:sz w:val="16"/>
        </w:rPr>
        <w:t>Moher</w:t>
      </w:r>
      <w:proofErr w:type="spellEnd"/>
      <w:r>
        <w:rPr>
          <w:spacing w:val="-3"/>
          <w:sz w:val="16"/>
        </w:rPr>
        <w:t xml:space="preserve"> </w:t>
      </w:r>
      <w:r>
        <w:rPr>
          <w:sz w:val="16"/>
        </w:rPr>
        <w:t>D,</w:t>
      </w:r>
      <w:r>
        <w:rPr>
          <w:spacing w:val="-2"/>
          <w:sz w:val="16"/>
        </w:rPr>
        <w:t xml:space="preserve"> </w:t>
      </w:r>
      <w:proofErr w:type="gramStart"/>
      <w:r>
        <w:rPr>
          <w:sz w:val="16"/>
        </w:rPr>
        <w:t>the</w:t>
      </w:r>
      <w:proofErr w:type="gramEnd"/>
      <w:r>
        <w:rPr>
          <w:spacing w:val="-6"/>
          <w:sz w:val="16"/>
        </w:rPr>
        <w:t xml:space="preserve"> </w:t>
      </w:r>
      <w:r>
        <w:rPr>
          <w:sz w:val="16"/>
        </w:rPr>
        <w:t>CONSORT</w:t>
      </w:r>
      <w:r>
        <w:rPr>
          <w:spacing w:val="-5"/>
          <w:sz w:val="16"/>
        </w:rPr>
        <w:t xml:space="preserve"> </w:t>
      </w:r>
      <w:r>
        <w:rPr>
          <w:sz w:val="16"/>
        </w:rPr>
        <w:t>Group</w:t>
      </w:r>
      <w:r>
        <w:rPr>
          <w:spacing w:val="-3"/>
          <w:sz w:val="16"/>
        </w:rPr>
        <w:t xml:space="preserve"> </w:t>
      </w:r>
      <w:r>
        <w:rPr>
          <w:sz w:val="16"/>
        </w:rPr>
        <w:t>(2010)</w:t>
      </w:r>
      <w:r>
        <w:rPr>
          <w:spacing w:val="-3"/>
          <w:sz w:val="16"/>
        </w:rPr>
        <w:t xml:space="preserve"> </w:t>
      </w:r>
      <w:r>
        <w:rPr>
          <w:sz w:val="16"/>
        </w:rPr>
        <w:t>CONSORT</w:t>
      </w:r>
      <w:r>
        <w:rPr>
          <w:spacing w:val="-2"/>
          <w:sz w:val="16"/>
        </w:rPr>
        <w:t xml:space="preserve"> </w:t>
      </w:r>
      <w:r>
        <w:rPr>
          <w:sz w:val="16"/>
        </w:rPr>
        <w:t>2010</w:t>
      </w:r>
      <w:r>
        <w:rPr>
          <w:spacing w:val="-5"/>
          <w:sz w:val="16"/>
        </w:rPr>
        <w:t xml:space="preserve"> </w:t>
      </w:r>
      <w:r>
        <w:rPr>
          <w:sz w:val="16"/>
        </w:rPr>
        <w:t>Statement:</w:t>
      </w:r>
      <w:r>
        <w:rPr>
          <w:spacing w:val="-2"/>
          <w:sz w:val="16"/>
        </w:rPr>
        <w:t xml:space="preserve"> </w:t>
      </w:r>
      <w:r>
        <w:rPr>
          <w:sz w:val="16"/>
        </w:rPr>
        <w:t>updated</w:t>
      </w:r>
      <w:r>
        <w:rPr>
          <w:spacing w:val="-3"/>
          <w:sz w:val="16"/>
        </w:rPr>
        <w:t xml:space="preserve"> </w:t>
      </w:r>
      <w:r>
        <w:rPr>
          <w:sz w:val="16"/>
        </w:rPr>
        <w:t>guidelines</w:t>
      </w:r>
      <w:r>
        <w:rPr>
          <w:spacing w:val="-4"/>
          <w:sz w:val="16"/>
        </w:rPr>
        <w:t xml:space="preserve"> </w:t>
      </w:r>
      <w:r>
        <w:rPr>
          <w:sz w:val="16"/>
        </w:rPr>
        <w:t>for</w:t>
      </w:r>
      <w:r>
        <w:rPr>
          <w:spacing w:val="-3"/>
          <w:sz w:val="16"/>
        </w:rPr>
        <w:t xml:space="preserve"> </w:t>
      </w:r>
      <w:r>
        <w:rPr>
          <w:sz w:val="16"/>
        </w:rPr>
        <w:t>reporting</w:t>
      </w:r>
      <w:r>
        <w:rPr>
          <w:spacing w:val="-6"/>
          <w:sz w:val="16"/>
        </w:rPr>
        <w:t xml:space="preserve"> </w:t>
      </w:r>
      <w:r>
        <w:rPr>
          <w:sz w:val="16"/>
        </w:rPr>
        <w:t xml:space="preserve">parallel group </w:t>
      </w:r>
      <w:proofErr w:type="spellStart"/>
      <w:r>
        <w:rPr>
          <w:sz w:val="16"/>
        </w:rPr>
        <w:t>randomised</w:t>
      </w:r>
      <w:proofErr w:type="spellEnd"/>
      <w:r>
        <w:rPr>
          <w:sz w:val="16"/>
        </w:rPr>
        <w:t xml:space="preserve"> trials. </w:t>
      </w:r>
      <w:r>
        <w:rPr>
          <w:i/>
          <w:sz w:val="16"/>
        </w:rPr>
        <w:t>BMJ</w:t>
      </w:r>
      <w:r>
        <w:rPr>
          <w:i/>
          <w:spacing w:val="-16"/>
          <w:sz w:val="16"/>
        </w:rPr>
        <w:t xml:space="preserve"> </w:t>
      </w:r>
      <w:r>
        <w:rPr>
          <w:sz w:val="16"/>
        </w:rPr>
        <w:t>340:c332.</w:t>
      </w:r>
    </w:p>
    <w:sectPr w:rsidR="00550F9A" w:rsidSect="00550F9A">
      <w:pgSz w:w="11910" w:h="16840"/>
      <w:pgMar w:top="1360" w:right="360" w:bottom="280" w:left="16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21B" w:rsidRDefault="00D1321B" w:rsidP="00CE5503">
      <w:r>
        <w:separator/>
      </w:r>
    </w:p>
  </w:endnote>
  <w:endnote w:type="continuationSeparator" w:id="0">
    <w:p w:rsidR="00D1321B" w:rsidRDefault="00D1321B" w:rsidP="00CE55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21B" w:rsidRDefault="00D1321B" w:rsidP="00CE5503">
      <w:r>
        <w:separator/>
      </w:r>
    </w:p>
  </w:footnote>
  <w:footnote w:type="continuationSeparator" w:id="0">
    <w:p w:rsidR="00D1321B" w:rsidRDefault="00D1321B" w:rsidP="00CE55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E4C3E"/>
    <w:multiLevelType w:val="hybridMultilevel"/>
    <w:tmpl w:val="6056579A"/>
    <w:lvl w:ilvl="0" w:tplc="4A561456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98846B94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7A1E6322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961A0D74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5586673C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D30E6880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90104ACE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23921E48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1BDE5E9C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1">
    <w:nsid w:val="17BF1F2B"/>
    <w:multiLevelType w:val="hybridMultilevel"/>
    <w:tmpl w:val="C3A08AF8"/>
    <w:lvl w:ilvl="0" w:tplc="B24A52CE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0AACE22C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328CA5EE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2ECA86FC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087E0ABC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2F064408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42A41222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19EE3E0E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EB747216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2">
    <w:nsid w:val="20336C39"/>
    <w:multiLevelType w:val="hybridMultilevel"/>
    <w:tmpl w:val="0F941874"/>
    <w:lvl w:ilvl="0" w:tplc="7480B40E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1FD2129E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A8FC7DAA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50122C22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5B60DD72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E376C572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240C30A4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5186D5C8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FF027F0E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3">
    <w:nsid w:val="240E5D9C"/>
    <w:multiLevelType w:val="hybridMultilevel"/>
    <w:tmpl w:val="EE7EFB0C"/>
    <w:lvl w:ilvl="0" w:tplc="8460CB78">
      <w:start w:val="1"/>
      <w:numFmt w:val="decimal"/>
      <w:lvlText w:val="%1."/>
      <w:lvlJc w:val="left"/>
      <w:pPr>
        <w:ind w:left="1712" w:hanging="18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4E36DEFC">
      <w:numFmt w:val="bullet"/>
      <w:lvlText w:val="•"/>
      <w:lvlJc w:val="left"/>
      <w:pPr>
        <w:ind w:left="2686" w:hanging="180"/>
      </w:pPr>
      <w:rPr>
        <w:rFonts w:hint="default"/>
      </w:rPr>
    </w:lvl>
    <w:lvl w:ilvl="2" w:tplc="FED259C2">
      <w:numFmt w:val="bullet"/>
      <w:lvlText w:val="•"/>
      <w:lvlJc w:val="left"/>
      <w:pPr>
        <w:ind w:left="3653" w:hanging="180"/>
      </w:pPr>
      <w:rPr>
        <w:rFonts w:hint="default"/>
      </w:rPr>
    </w:lvl>
    <w:lvl w:ilvl="3" w:tplc="F474CBAA">
      <w:numFmt w:val="bullet"/>
      <w:lvlText w:val="•"/>
      <w:lvlJc w:val="left"/>
      <w:pPr>
        <w:ind w:left="4619" w:hanging="180"/>
      </w:pPr>
      <w:rPr>
        <w:rFonts w:hint="default"/>
      </w:rPr>
    </w:lvl>
    <w:lvl w:ilvl="4" w:tplc="ADA662C6">
      <w:numFmt w:val="bullet"/>
      <w:lvlText w:val="•"/>
      <w:lvlJc w:val="left"/>
      <w:pPr>
        <w:ind w:left="5586" w:hanging="180"/>
      </w:pPr>
      <w:rPr>
        <w:rFonts w:hint="default"/>
      </w:rPr>
    </w:lvl>
    <w:lvl w:ilvl="5" w:tplc="D7905144">
      <w:numFmt w:val="bullet"/>
      <w:lvlText w:val="•"/>
      <w:lvlJc w:val="left"/>
      <w:pPr>
        <w:ind w:left="6553" w:hanging="180"/>
      </w:pPr>
      <w:rPr>
        <w:rFonts w:hint="default"/>
      </w:rPr>
    </w:lvl>
    <w:lvl w:ilvl="6" w:tplc="2DFC8034">
      <w:numFmt w:val="bullet"/>
      <w:lvlText w:val="•"/>
      <w:lvlJc w:val="left"/>
      <w:pPr>
        <w:ind w:left="7519" w:hanging="180"/>
      </w:pPr>
      <w:rPr>
        <w:rFonts w:hint="default"/>
      </w:rPr>
    </w:lvl>
    <w:lvl w:ilvl="7" w:tplc="C7E2A184">
      <w:numFmt w:val="bullet"/>
      <w:lvlText w:val="•"/>
      <w:lvlJc w:val="left"/>
      <w:pPr>
        <w:ind w:left="8486" w:hanging="180"/>
      </w:pPr>
      <w:rPr>
        <w:rFonts w:hint="default"/>
      </w:rPr>
    </w:lvl>
    <w:lvl w:ilvl="8" w:tplc="AFF4AA42">
      <w:numFmt w:val="bullet"/>
      <w:lvlText w:val="•"/>
      <w:lvlJc w:val="left"/>
      <w:pPr>
        <w:ind w:left="9453" w:hanging="180"/>
      </w:pPr>
      <w:rPr>
        <w:rFonts w:hint="default"/>
      </w:rPr>
    </w:lvl>
  </w:abstractNum>
  <w:abstractNum w:abstractNumId="4">
    <w:nsid w:val="2B476DDF"/>
    <w:multiLevelType w:val="hybridMultilevel"/>
    <w:tmpl w:val="8B1C33C6"/>
    <w:lvl w:ilvl="0" w:tplc="B0B496BC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1BCE1690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0BF8908E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3C9CB1B8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8B5847F8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767CE616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92844E48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9ABE1BE4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75106AF2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5">
    <w:nsid w:val="2B9E055E"/>
    <w:multiLevelType w:val="hybridMultilevel"/>
    <w:tmpl w:val="49E404BA"/>
    <w:lvl w:ilvl="0" w:tplc="B524BCF2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1C2C3A44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96EEABF0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80C8FF40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FD7871A8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A9EEB954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42761704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31887ACA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1DDE0E90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6">
    <w:nsid w:val="33B4401A"/>
    <w:multiLevelType w:val="hybridMultilevel"/>
    <w:tmpl w:val="D210383C"/>
    <w:lvl w:ilvl="0" w:tplc="B0EAA7AE">
      <w:start w:val="1"/>
      <w:numFmt w:val="lowerLetter"/>
      <w:lvlText w:val="%1."/>
      <w:lvlJc w:val="left"/>
      <w:pPr>
        <w:ind w:left="492" w:hanging="228"/>
        <w:jc w:val="left"/>
      </w:pPr>
      <w:rPr>
        <w:rFonts w:ascii="Arial" w:eastAsia="Arial" w:hAnsi="Arial" w:cs="Arial" w:hint="default"/>
        <w:spacing w:val="-1"/>
        <w:w w:val="91"/>
        <w:sz w:val="18"/>
        <w:szCs w:val="18"/>
      </w:rPr>
    </w:lvl>
    <w:lvl w:ilvl="1" w:tplc="62C209D8">
      <w:numFmt w:val="bullet"/>
      <w:lvlText w:val="•"/>
      <w:lvlJc w:val="left"/>
      <w:pPr>
        <w:ind w:left="1103" w:hanging="228"/>
      </w:pPr>
      <w:rPr>
        <w:rFonts w:hint="default"/>
      </w:rPr>
    </w:lvl>
    <w:lvl w:ilvl="2" w:tplc="E9947448">
      <w:numFmt w:val="bullet"/>
      <w:lvlText w:val="•"/>
      <w:lvlJc w:val="left"/>
      <w:pPr>
        <w:ind w:left="1706" w:hanging="228"/>
      </w:pPr>
      <w:rPr>
        <w:rFonts w:hint="default"/>
      </w:rPr>
    </w:lvl>
    <w:lvl w:ilvl="3" w:tplc="84B0FBE6">
      <w:numFmt w:val="bullet"/>
      <w:lvlText w:val="•"/>
      <w:lvlJc w:val="left"/>
      <w:pPr>
        <w:ind w:left="2309" w:hanging="228"/>
      </w:pPr>
      <w:rPr>
        <w:rFonts w:hint="default"/>
      </w:rPr>
    </w:lvl>
    <w:lvl w:ilvl="4" w:tplc="438EFC5E">
      <w:numFmt w:val="bullet"/>
      <w:lvlText w:val="•"/>
      <w:lvlJc w:val="left"/>
      <w:pPr>
        <w:ind w:left="2912" w:hanging="228"/>
      </w:pPr>
      <w:rPr>
        <w:rFonts w:hint="default"/>
      </w:rPr>
    </w:lvl>
    <w:lvl w:ilvl="5" w:tplc="55C4BFE0">
      <w:numFmt w:val="bullet"/>
      <w:lvlText w:val="•"/>
      <w:lvlJc w:val="left"/>
      <w:pPr>
        <w:ind w:left="3515" w:hanging="228"/>
      </w:pPr>
      <w:rPr>
        <w:rFonts w:hint="default"/>
      </w:rPr>
    </w:lvl>
    <w:lvl w:ilvl="6" w:tplc="89CE150C">
      <w:numFmt w:val="bullet"/>
      <w:lvlText w:val="•"/>
      <w:lvlJc w:val="left"/>
      <w:pPr>
        <w:ind w:left="4118" w:hanging="228"/>
      </w:pPr>
      <w:rPr>
        <w:rFonts w:hint="default"/>
      </w:rPr>
    </w:lvl>
    <w:lvl w:ilvl="7" w:tplc="BB7E4F1C">
      <w:numFmt w:val="bullet"/>
      <w:lvlText w:val="•"/>
      <w:lvlJc w:val="left"/>
      <w:pPr>
        <w:ind w:left="4721" w:hanging="228"/>
      </w:pPr>
      <w:rPr>
        <w:rFonts w:hint="default"/>
      </w:rPr>
    </w:lvl>
    <w:lvl w:ilvl="8" w:tplc="776E126C">
      <w:numFmt w:val="bullet"/>
      <w:lvlText w:val="•"/>
      <w:lvlJc w:val="left"/>
      <w:pPr>
        <w:ind w:left="5324" w:hanging="228"/>
      </w:pPr>
      <w:rPr>
        <w:rFonts w:hint="default"/>
      </w:rPr>
    </w:lvl>
  </w:abstractNum>
  <w:abstractNum w:abstractNumId="7">
    <w:nsid w:val="35460DBA"/>
    <w:multiLevelType w:val="hybridMultilevel"/>
    <w:tmpl w:val="90548630"/>
    <w:lvl w:ilvl="0" w:tplc="73CA7B7A">
      <w:start w:val="1"/>
      <w:numFmt w:val="lowerLetter"/>
      <w:lvlText w:val="%1."/>
      <w:lvlJc w:val="left"/>
      <w:pPr>
        <w:ind w:left="2746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61125A96">
      <w:numFmt w:val="bullet"/>
      <w:lvlText w:val="•"/>
      <w:lvlJc w:val="left"/>
      <w:pPr>
        <w:ind w:left="3344" w:hanging="178"/>
      </w:pPr>
      <w:rPr>
        <w:rFonts w:hint="default"/>
      </w:rPr>
    </w:lvl>
    <w:lvl w:ilvl="2" w:tplc="7EBA2B0C">
      <w:numFmt w:val="bullet"/>
      <w:lvlText w:val="•"/>
      <w:lvlJc w:val="left"/>
      <w:pPr>
        <w:ind w:left="3948" w:hanging="178"/>
      </w:pPr>
      <w:rPr>
        <w:rFonts w:hint="default"/>
      </w:rPr>
    </w:lvl>
    <w:lvl w:ilvl="3" w:tplc="DC622240">
      <w:numFmt w:val="bullet"/>
      <w:lvlText w:val="•"/>
      <w:lvlJc w:val="left"/>
      <w:pPr>
        <w:ind w:left="4552" w:hanging="178"/>
      </w:pPr>
      <w:rPr>
        <w:rFonts w:hint="default"/>
      </w:rPr>
    </w:lvl>
    <w:lvl w:ilvl="4" w:tplc="41C2161E">
      <w:numFmt w:val="bullet"/>
      <w:lvlText w:val="•"/>
      <w:lvlJc w:val="left"/>
      <w:pPr>
        <w:ind w:left="5157" w:hanging="178"/>
      </w:pPr>
      <w:rPr>
        <w:rFonts w:hint="default"/>
      </w:rPr>
    </w:lvl>
    <w:lvl w:ilvl="5" w:tplc="BF06C122">
      <w:numFmt w:val="bullet"/>
      <w:lvlText w:val="•"/>
      <w:lvlJc w:val="left"/>
      <w:pPr>
        <w:ind w:left="5761" w:hanging="178"/>
      </w:pPr>
      <w:rPr>
        <w:rFonts w:hint="default"/>
      </w:rPr>
    </w:lvl>
    <w:lvl w:ilvl="6" w:tplc="BDE4676E">
      <w:numFmt w:val="bullet"/>
      <w:lvlText w:val="•"/>
      <w:lvlJc w:val="left"/>
      <w:pPr>
        <w:ind w:left="6365" w:hanging="178"/>
      </w:pPr>
      <w:rPr>
        <w:rFonts w:hint="default"/>
      </w:rPr>
    </w:lvl>
    <w:lvl w:ilvl="7" w:tplc="5AF61C6C">
      <w:numFmt w:val="bullet"/>
      <w:lvlText w:val="•"/>
      <w:lvlJc w:val="left"/>
      <w:pPr>
        <w:ind w:left="6970" w:hanging="178"/>
      </w:pPr>
      <w:rPr>
        <w:rFonts w:hint="default"/>
      </w:rPr>
    </w:lvl>
    <w:lvl w:ilvl="8" w:tplc="ABDEEB4C">
      <w:numFmt w:val="bullet"/>
      <w:lvlText w:val="•"/>
      <w:lvlJc w:val="left"/>
      <w:pPr>
        <w:ind w:left="7574" w:hanging="178"/>
      </w:pPr>
      <w:rPr>
        <w:rFonts w:hint="default"/>
      </w:rPr>
    </w:lvl>
  </w:abstractNum>
  <w:abstractNum w:abstractNumId="8">
    <w:nsid w:val="700B1943"/>
    <w:multiLevelType w:val="hybridMultilevel"/>
    <w:tmpl w:val="863ACCB8"/>
    <w:lvl w:ilvl="0" w:tplc="6890DB50">
      <w:start w:val="1"/>
      <w:numFmt w:val="lowerLetter"/>
      <w:lvlText w:val="%1."/>
      <w:lvlJc w:val="left"/>
      <w:pPr>
        <w:ind w:left="492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2C040C54">
      <w:numFmt w:val="bullet"/>
      <w:lvlText w:val="•"/>
      <w:lvlJc w:val="left"/>
      <w:pPr>
        <w:ind w:left="1103" w:hanging="178"/>
      </w:pPr>
      <w:rPr>
        <w:rFonts w:hint="default"/>
      </w:rPr>
    </w:lvl>
    <w:lvl w:ilvl="2" w:tplc="5A223BA8">
      <w:numFmt w:val="bullet"/>
      <w:lvlText w:val="•"/>
      <w:lvlJc w:val="left"/>
      <w:pPr>
        <w:ind w:left="1706" w:hanging="178"/>
      </w:pPr>
      <w:rPr>
        <w:rFonts w:hint="default"/>
      </w:rPr>
    </w:lvl>
    <w:lvl w:ilvl="3" w:tplc="22822ECA">
      <w:numFmt w:val="bullet"/>
      <w:lvlText w:val="•"/>
      <w:lvlJc w:val="left"/>
      <w:pPr>
        <w:ind w:left="2309" w:hanging="178"/>
      </w:pPr>
      <w:rPr>
        <w:rFonts w:hint="default"/>
      </w:rPr>
    </w:lvl>
    <w:lvl w:ilvl="4" w:tplc="635E9F26">
      <w:numFmt w:val="bullet"/>
      <w:lvlText w:val="•"/>
      <w:lvlJc w:val="left"/>
      <w:pPr>
        <w:ind w:left="2912" w:hanging="178"/>
      </w:pPr>
      <w:rPr>
        <w:rFonts w:hint="default"/>
      </w:rPr>
    </w:lvl>
    <w:lvl w:ilvl="5" w:tplc="DFDEE098">
      <w:numFmt w:val="bullet"/>
      <w:lvlText w:val="•"/>
      <w:lvlJc w:val="left"/>
      <w:pPr>
        <w:ind w:left="3515" w:hanging="178"/>
      </w:pPr>
      <w:rPr>
        <w:rFonts w:hint="default"/>
      </w:rPr>
    </w:lvl>
    <w:lvl w:ilvl="6" w:tplc="BC98C9FA">
      <w:numFmt w:val="bullet"/>
      <w:lvlText w:val="•"/>
      <w:lvlJc w:val="left"/>
      <w:pPr>
        <w:ind w:left="4118" w:hanging="178"/>
      </w:pPr>
      <w:rPr>
        <w:rFonts w:hint="default"/>
      </w:rPr>
    </w:lvl>
    <w:lvl w:ilvl="7" w:tplc="0E727BA4">
      <w:numFmt w:val="bullet"/>
      <w:lvlText w:val="•"/>
      <w:lvlJc w:val="left"/>
      <w:pPr>
        <w:ind w:left="4721" w:hanging="178"/>
      </w:pPr>
      <w:rPr>
        <w:rFonts w:hint="default"/>
      </w:rPr>
    </w:lvl>
    <w:lvl w:ilvl="8" w:tplc="D3C82900">
      <w:numFmt w:val="bullet"/>
      <w:lvlText w:val="•"/>
      <w:lvlJc w:val="left"/>
      <w:pPr>
        <w:ind w:left="5324" w:hanging="178"/>
      </w:pPr>
      <w:rPr>
        <w:rFonts w:hint="default"/>
      </w:rPr>
    </w:lvl>
  </w:abstractNum>
  <w:abstractNum w:abstractNumId="9">
    <w:nsid w:val="75ED4752"/>
    <w:multiLevelType w:val="hybridMultilevel"/>
    <w:tmpl w:val="AC98D774"/>
    <w:lvl w:ilvl="0" w:tplc="2BCA417E">
      <w:start w:val="1"/>
      <w:numFmt w:val="lowerLetter"/>
      <w:lvlText w:val="%1."/>
      <w:lvlJc w:val="left"/>
      <w:pPr>
        <w:ind w:left="2746" w:hanging="178"/>
        <w:jc w:val="left"/>
      </w:pPr>
      <w:rPr>
        <w:rFonts w:ascii="Arial" w:eastAsia="Arial" w:hAnsi="Arial" w:cs="Arial" w:hint="default"/>
        <w:spacing w:val="-1"/>
        <w:w w:val="80"/>
        <w:sz w:val="18"/>
        <w:szCs w:val="18"/>
      </w:rPr>
    </w:lvl>
    <w:lvl w:ilvl="1" w:tplc="F836FB92">
      <w:numFmt w:val="bullet"/>
      <w:lvlText w:val="•"/>
      <w:lvlJc w:val="left"/>
      <w:pPr>
        <w:ind w:left="3344" w:hanging="178"/>
      </w:pPr>
      <w:rPr>
        <w:rFonts w:hint="default"/>
      </w:rPr>
    </w:lvl>
    <w:lvl w:ilvl="2" w:tplc="A70ADCCA">
      <w:numFmt w:val="bullet"/>
      <w:lvlText w:val="•"/>
      <w:lvlJc w:val="left"/>
      <w:pPr>
        <w:ind w:left="3948" w:hanging="178"/>
      </w:pPr>
      <w:rPr>
        <w:rFonts w:hint="default"/>
      </w:rPr>
    </w:lvl>
    <w:lvl w:ilvl="3" w:tplc="CB66C722">
      <w:numFmt w:val="bullet"/>
      <w:lvlText w:val="•"/>
      <w:lvlJc w:val="left"/>
      <w:pPr>
        <w:ind w:left="4552" w:hanging="178"/>
      </w:pPr>
      <w:rPr>
        <w:rFonts w:hint="default"/>
      </w:rPr>
    </w:lvl>
    <w:lvl w:ilvl="4" w:tplc="DEB8C95E">
      <w:numFmt w:val="bullet"/>
      <w:lvlText w:val="•"/>
      <w:lvlJc w:val="left"/>
      <w:pPr>
        <w:ind w:left="5157" w:hanging="178"/>
      </w:pPr>
      <w:rPr>
        <w:rFonts w:hint="default"/>
      </w:rPr>
    </w:lvl>
    <w:lvl w:ilvl="5" w:tplc="C690094C">
      <w:numFmt w:val="bullet"/>
      <w:lvlText w:val="•"/>
      <w:lvlJc w:val="left"/>
      <w:pPr>
        <w:ind w:left="5761" w:hanging="178"/>
      </w:pPr>
      <w:rPr>
        <w:rFonts w:hint="default"/>
      </w:rPr>
    </w:lvl>
    <w:lvl w:ilvl="6" w:tplc="04E4F392">
      <w:numFmt w:val="bullet"/>
      <w:lvlText w:val="•"/>
      <w:lvlJc w:val="left"/>
      <w:pPr>
        <w:ind w:left="6365" w:hanging="178"/>
      </w:pPr>
      <w:rPr>
        <w:rFonts w:hint="default"/>
      </w:rPr>
    </w:lvl>
    <w:lvl w:ilvl="7" w:tplc="A9A82312">
      <w:numFmt w:val="bullet"/>
      <w:lvlText w:val="•"/>
      <w:lvlJc w:val="left"/>
      <w:pPr>
        <w:ind w:left="6970" w:hanging="178"/>
      </w:pPr>
      <w:rPr>
        <w:rFonts w:hint="default"/>
      </w:rPr>
    </w:lvl>
    <w:lvl w:ilvl="8" w:tplc="E7763C44">
      <w:numFmt w:val="bullet"/>
      <w:lvlText w:val="•"/>
      <w:lvlJc w:val="left"/>
      <w:pPr>
        <w:ind w:left="7574" w:hanging="178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8"/>
  </w:num>
  <w:num w:numId="7">
    <w:abstractNumId w:val="5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550F9A"/>
    <w:rsid w:val="00441F64"/>
    <w:rsid w:val="00550F9A"/>
    <w:rsid w:val="00973A74"/>
    <w:rsid w:val="00A20780"/>
    <w:rsid w:val="00AE6389"/>
    <w:rsid w:val="00CE5503"/>
    <w:rsid w:val="00D1321B"/>
    <w:rsid w:val="00F62C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0F9A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0F9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0F9A"/>
    <w:rPr>
      <w:sz w:val="16"/>
      <w:szCs w:val="16"/>
    </w:rPr>
  </w:style>
  <w:style w:type="paragraph" w:styleId="a4">
    <w:name w:val="List Paragraph"/>
    <w:basedOn w:val="a"/>
    <w:uiPriority w:val="1"/>
    <w:qFormat/>
    <w:rsid w:val="00550F9A"/>
    <w:pPr>
      <w:ind w:left="1712" w:right="187" w:hanging="228"/>
    </w:pPr>
  </w:style>
  <w:style w:type="paragraph" w:customStyle="1" w:styleId="TableParagraph">
    <w:name w:val="Table Paragraph"/>
    <w:basedOn w:val="a"/>
    <w:uiPriority w:val="1"/>
    <w:qFormat/>
    <w:rsid w:val="00550F9A"/>
  </w:style>
  <w:style w:type="paragraph" w:styleId="a5">
    <w:name w:val="Balloon Text"/>
    <w:basedOn w:val="a"/>
    <w:link w:val="Char"/>
    <w:uiPriority w:val="99"/>
    <w:semiHidden/>
    <w:unhideWhenUsed/>
    <w:rsid w:val="00CE550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E5503"/>
    <w:rPr>
      <w:rFonts w:ascii="Arial" w:eastAsia="Arial" w:hAnsi="Arial" w:cs="Arial"/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CE5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CE5503"/>
    <w:rPr>
      <w:rFonts w:ascii="Arial" w:eastAsia="Arial" w:hAnsi="Arial" w:cs="Arial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CE550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CE5503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1084</Words>
  <Characters>6183</Characters>
  <Application>Microsoft Office Word</Application>
  <DocSecurity>0</DocSecurity>
  <Lines>51</Lines>
  <Paragraphs>14</Paragraphs>
  <ScaleCrop>false</ScaleCrop>
  <Company/>
  <LinksUpToDate>false</LinksUpToDate>
  <CharactersWithSpaces>7253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Windows 用户</cp:lastModifiedBy>
  <cp:revision>4</cp:revision>
  <dcterms:created xsi:type="dcterms:W3CDTF">2019-12-06T16:43:00Z</dcterms:created>
  <dcterms:modified xsi:type="dcterms:W3CDTF">2019-12-06T17:15:00Z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2019-12-06T00:00:00Z</vt:filetime>
  </property>
</Properties>
</file>